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CE4F4" w14:textId="77777777" w:rsidR="00C7767B" w:rsidRDefault="00C7767B" w:rsidP="002E3650">
      <w:pPr>
        <w:tabs>
          <w:tab w:val="left" w:pos="3782"/>
        </w:tabs>
        <w:overflowPunct/>
        <w:spacing w:after="0" w:line="240" w:lineRule="auto"/>
        <w:jc w:val="right"/>
        <w:rPr>
          <w:rFonts w:ascii="Arial" w:hAnsi="Arial" w:cs="Arial"/>
          <w:sz w:val="24"/>
          <w:szCs w:val="24"/>
        </w:rPr>
      </w:pPr>
      <w:bookmarkStart w:id="0" w:name="_GoBack"/>
      <w:bookmarkEnd w:id="0"/>
      <w:r w:rsidRPr="00BB338E">
        <w:rPr>
          <w:rFonts w:ascii="Arial" w:hAnsi="Arial" w:cs="Arial"/>
          <w:sz w:val="24"/>
          <w:szCs w:val="24"/>
        </w:rPr>
        <w:t>PALACIO LEGISLATIVO DE SAN LÁZARO, CIUDAD DE MÉXICO,</w:t>
      </w:r>
    </w:p>
    <w:p w14:paraId="2B884C1E" w14:textId="5CD70DF4" w:rsidR="00C7767B" w:rsidRPr="00BB338E" w:rsidRDefault="00C7767B" w:rsidP="002E3650">
      <w:pPr>
        <w:spacing w:after="0" w:line="240" w:lineRule="auto"/>
        <w:jc w:val="right"/>
        <w:rPr>
          <w:rFonts w:ascii="Arial" w:hAnsi="Arial" w:cs="Arial"/>
          <w:sz w:val="24"/>
          <w:szCs w:val="24"/>
        </w:rPr>
      </w:pPr>
      <w:r w:rsidRPr="00BB338E">
        <w:rPr>
          <w:rFonts w:ascii="Arial" w:hAnsi="Arial" w:cs="Arial"/>
          <w:sz w:val="24"/>
          <w:szCs w:val="24"/>
        </w:rPr>
        <w:t xml:space="preserve"> </w:t>
      </w:r>
      <w:r w:rsidR="0022463A">
        <w:rPr>
          <w:rFonts w:ascii="Arial" w:hAnsi="Arial" w:cs="Arial"/>
          <w:sz w:val="24"/>
          <w:szCs w:val="24"/>
        </w:rPr>
        <w:t>JUNIO</w:t>
      </w:r>
      <w:r w:rsidRPr="00BB338E">
        <w:rPr>
          <w:rFonts w:ascii="Arial" w:hAnsi="Arial" w:cs="Arial"/>
          <w:sz w:val="24"/>
          <w:szCs w:val="24"/>
        </w:rPr>
        <w:t xml:space="preserve"> 2</w:t>
      </w:r>
      <w:r w:rsidR="0022463A">
        <w:rPr>
          <w:rFonts w:ascii="Arial" w:hAnsi="Arial" w:cs="Arial"/>
          <w:sz w:val="24"/>
          <w:szCs w:val="24"/>
        </w:rPr>
        <w:t>6</w:t>
      </w:r>
      <w:r w:rsidRPr="00BB338E">
        <w:rPr>
          <w:rFonts w:ascii="Arial" w:hAnsi="Arial" w:cs="Arial"/>
          <w:sz w:val="24"/>
          <w:szCs w:val="24"/>
        </w:rPr>
        <w:t xml:space="preserve"> DE 2019.</w:t>
      </w:r>
    </w:p>
    <w:p w14:paraId="26DCEEE5" w14:textId="6A4201C8" w:rsidR="00C7767B" w:rsidRPr="00BB338E" w:rsidRDefault="00C7767B" w:rsidP="002E3650">
      <w:pPr>
        <w:spacing w:after="0" w:line="240" w:lineRule="auto"/>
        <w:jc w:val="both"/>
        <w:rPr>
          <w:rFonts w:ascii="Arial" w:hAnsi="Arial" w:cs="Arial"/>
          <w:sz w:val="24"/>
          <w:szCs w:val="24"/>
        </w:rPr>
      </w:pPr>
      <w:r w:rsidRPr="00BB338E">
        <w:rPr>
          <w:rFonts w:ascii="Arial" w:hAnsi="Arial" w:cs="Arial"/>
          <w:sz w:val="24"/>
          <w:szCs w:val="24"/>
        </w:rPr>
        <w:t xml:space="preserve">ACTA DE LA </w:t>
      </w:r>
      <w:r w:rsidR="0022463A">
        <w:rPr>
          <w:rFonts w:ascii="Arial" w:hAnsi="Arial" w:cs="Arial"/>
          <w:b/>
          <w:sz w:val="24"/>
          <w:szCs w:val="24"/>
        </w:rPr>
        <w:t>PRIME</w:t>
      </w:r>
      <w:r w:rsidRPr="00BB338E">
        <w:rPr>
          <w:rFonts w:ascii="Arial" w:hAnsi="Arial" w:cs="Arial"/>
          <w:b/>
          <w:sz w:val="24"/>
          <w:szCs w:val="24"/>
        </w:rPr>
        <w:t xml:space="preserve">RA REUNIÓN </w:t>
      </w:r>
      <w:r w:rsidR="0022463A">
        <w:rPr>
          <w:rFonts w:ascii="Arial" w:hAnsi="Arial" w:cs="Arial"/>
          <w:b/>
          <w:sz w:val="24"/>
          <w:szCs w:val="24"/>
        </w:rPr>
        <w:t>SOLEME</w:t>
      </w:r>
      <w:r w:rsidRPr="00BB338E">
        <w:rPr>
          <w:rFonts w:ascii="Arial" w:hAnsi="Arial" w:cs="Arial"/>
          <w:sz w:val="24"/>
          <w:szCs w:val="24"/>
        </w:rPr>
        <w:t xml:space="preserve"> </w:t>
      </w:r>
      <w:r w:rsidR="00E24991" w:rsidRPr="00A849CC">
        <w:rPr>
          <w:rFonts w:ascii="Arial" w:hAnsi="Arial" w:cs="Arial"/>
          <w:color w:val="auto"/>
          <w:sz w:val="24"/>
          <w:szCs w:val="24"/>
        </w:rPr>
        <w:t xml:space="preserve">PARA </w:t>
      </w:r>
      <w:r w:rsidR="00E24991" w:rsidRPr="00A849CC">
        <w:rPr>
          <w:rFonts w:ascii="Arial" w:hAnsi="Arial" w:cs="Arial"/>
          <w:b/>
          <w:bCs/>
          <w:color w:val="auto"/>
          <w:sz w:val="24"/>
          <w:szCs w:val="24"/>
        </w:rPr>
        <w:t>CONMEMORAR EL 74 ANIVERSARIO DE LA CARTA DE LAS NACIONES UNIDAS</w:t>
      </w:r>
      <w:r w:rsidR="00E24991" w:rsidRPr="00A849CC">
        <w:rPr>
          <w:rFonts w:ascii="Arial" w:hAnsi="Arial" w:cs="Arial"/>
          <w:color w:val="auto"/>
          <w:sz w:val="24"/>
          <w:szCs w:val="24"/>
        </w:rPr>
        <w:t>.</w:t>
      </w:r>
      <w:r w:rsidR="00E24991">
        <w:rPr>
          <w:rFonts w:ascii="Arial" w:hAnsi="Arial" w:cs="Arial"/>
          <w:color w:val="auto"/>
          <w:sz w:val="24"/>
          <w:szCs w:val="24"/>
        </w:rPr>
        <w:t xml:space="preserve"> </w:t>
      </w:r>
      <w:r w:rsidRPr="00BB338E">
        <w:rPr>
          <w:rFonts w:ascii="Arial" w:hAnsi="Arial" w:cs="Arial"/>
          <w:sz w:val="24"/>
          <w:szCs w:val="24"/>
        </w:rPr>
        <w:t xml:space="preserve">DE LA </w:t>
      </w:r>
      <w:r w:rsidRPr="00BB338E">
        <w:rPr>
          <w:rFonts w:ascii="Arial" w:hAnsi="Arial" w:cs="Arial"/>
          <w:b/>
          <w:sz w:val="24"/>
          <w:szCs w:val="24"/>
        </w:rPr>
        <w:t>COMISIÓN BICAMARAL DE CONCORDIA Y PACIFICACIÓN</w:t>
      </w:r>
      <w:r w:rsidRPr="00BB338E">
        <w:rPr>
          <w:rFonts w:ascii="Arial" w:hAnsi="Arial" w:cs="Arial"/>
          <w:sz w:val="24"/>
          <w:szCs w:val="24"/>
        </w:rPr>
        <w:t xml:space="preserve"> </w:t>
      </w:r>
      <w:r>
        <w:rPr>
          <w:rFonts w:ascii="Arial" w:hAnsi="Arial" w:cs="Arial"/>
          <w:sz w:val="24"/>
          <w:szCs w:val="24"/>
        </w:rPr>
        <w:t xml:space="preserve">DEL HONORABLE CONGRESO DE LA UNIÓN </w:t>
      </w:r>
      <w:r w:rsidRPr="00BB338E">
        <w:rPr>
          <w:rFonts w:ascii="Arial" w:hAnsi="Arial" w:cs="Arial"/>
          <w:sz w:val="24"/>
          <w:szCs w:val="24"/>
        </w:rPr>
        <w:t xml:space="preserve">CELEBRADA EL </w:t>
      </w:r>
      <w:r w:rsidRPr="00BB338E">
        <w:rPr>
          <w:rFonts w:ascii="Arial" w:hAnsi="Arial" w:cs="Arial"/>
          <w:b/>
          <w:sz w:val="24"/>
          <w:szCs w:val="24"/>
        </w:rPr>
        <w:t>2</w:t>
      </w:r>
      <w:r w:rsidR="007D4A82">
        <w:rPr>
          <w:rFonts w:ascii="Arial" w:hAnsi="Arial" w:cs="Arial"/>
          <w:b/>
          <w:sz w:val="24"/>
          <w:szCs w:val="24"/>
        </w:rPr>
        <w:t>6</w:t>
      </w:r>
      <w:r w:rsidRPr="00BB338E">
        <w:rPr>
          <w:rFonts w:ascii="Arial" w:hAnsi="Arial" w:cs="Arial"/>
          <w:b/>
          <w:sz w:val="24"/>
          <w:szCs w:val="24"/>
        </w:rPr>
        <w:t xml:space="preserve"> DE </w:t>
      </w:r>
      <w:r w:rsidR="007D4A82">
        <w:rPr>
          <w:rFonts w:ascii="Arial" w:hAnsi="Arial" w:cs="Arial"/>
          <w:b/>
          <w:sz w:val="24"/>
          <w:szCs w:val="24"/>
        </w:rPr>
        <w:t>JUNIO</w:t>
      </w:r>
      <w:r w:rsidRPr="00BB338E">
        <w:rPr>
          <w:rFonts w:ascii="Arial" w:hAnsi="Arial" w:cs="Arial"/>
          <w:b/>
          <w:sz w:val="24"/>
          <w:szCs w:val="24"/>
        </w:rPr>
        <w:t xml:space="preserve"> DE 2019</w:t>
      </w:r>
      <w:r w:rsidRPr="00BB338E">
        <w:rPr>
          <w:rFonts w:ascii="Arial" w:hAnsi="Arial" w:cs="Arial"/>
          <w:sz w:val="24"/>
          <w:szCs w:val="24"/>
        </w:rPr>
        <w:t>, CORRESPONDIENTE</w:t>
      </w:r>
      <w:r w:rsidR="007D4A82">
        <w:rPr>
          <w:rFonts w:ascii="Arial" w:hAnsi="Arial" w:cs="Arial"/>
          <w:sz w:val="24"/>
          <w:szCs w:val="24"/>
        </w:rPr>
        <w:t xml:space="preserve"> AL</w:t>
      </w:r>
      <w:r w:rsidRPr="00BB338E">
        <w:rPr>
          <w:rFonts w:ascii="Arial" w:hAnsi="Arial" w:cs="Arial"/>
          <w:sz w:val="24"/>
          <w:szCs w:val="24"/>
        </w:rPr>
        <w:t xml:space="preserve"> </w:t>
      </w:r>
      <w:r w:rsidRPr="00BB338E">
        <w:rPr>
          <w:rFonts w:ascii="Arial" w:hAnsi="Arial" w:cs="Arial"/>
          <w:b/>
          <w:sz w:val="24"/>
          <w:szCs w:val="24"/>
        </w:rPr>
        <w:t>PRIMER AÑO</w:t>
      </w:r>
      <w:r w:rsidRPr="00BB338E">
        <w:rPr>
          <w:rFonts w:ascii="Arial" w:hAnsi="Arial" w:cs="Arial"/>
          <w:sz w:val="24"/>
          <w:szCs w:val="24"/>
        </w:rPr>
        <w:t xml:space="preserve"> DE EJERCICIO CONSTITUCIONAL DE LA </w:t>
      </w:r>
      <w:r w:rsidRPr="00BB338E">
        <w:rPr>
          <w:rFonts w:ascii="Arial" w:hAnsi="Arial" w:cs="Arial"/>
          <w:b/>
          <w:sz w:val="24"/>
          <w:szCs w:val="24"/>
        </w:rPr>
        <w:t>LXIV LEGISLATURA</w:t>
      </w:r>
      <w:r w:rsidRPr="00BB338E">
        <w:rPr>
          <w:rFonts w:ascii="Arial" w:hAnsi="Arial" w:cs="Arial"/>
          <w:sz w:val="24"/>
          <w:szCs w:val="24"/>
        </w:rPr>
        <w:t xml:space="preserve"> DE HONORABLE CONGRESO DE LA UNIÓN</w:t>
      </w:r>
      <w:r>
        <w:rPr>
          <w:rFonts w:ascii="Arial" w:hAnsi="Arial" w:cs="Arial"/>
          <w:sz w:val="24"/>
          <w:szCs w:val="24"/>
        </w:rPr>
        <w:t xml:space="preserve"> DE LOS ESTADOS UNIDOS MEXICANOS</w:t>
      </w:r>
      <w:r w:rsidRPr="00BB338E">
        <w:rPr>
          <w:rFonts w:ascii="Arial" w:hAnsi="Arial" w:cs="Arial"/>
          <w:sz w:val="24"/>
          <w:szCs w:val="24"/>
        </w:rPr>
        <w:t>.</w:t>
      </w:r>
    </w:p>
    <w:p w14:paraId="04C5926C" w14:textId="20F29F10" w:rsidR="00C7767B" w:rsidRPr="00BB338E" w:rsidRDefault="00C7767B" w:rsidP="002E3650">
      <w:pPr>
        <w:spacing w:after="0" w:line="240" w:lineRule="auto"/>
        <w:jc w:val="right"/>
        <w:rPr>
          <w:rFonts w:ascii="Arial" w:hAnsi="Arial" w:cs="Arial"/>
          <w:sz w:val="24"/>
          <w:szCs w:val="24"/>
        </w:rPr>
      </w:pPr>
      <w:r>
        <w:rPr>
          <w:rFonts w:ascii="Arial" w:hAnsi="Arial" w:cs="Arial"/>
          <w:b/>
          <w:sz w:val="24"/>
          <w:szCs w:val="24"/>
        </w:rPr>
        <w:t>P</w:t>
      </w:r>
      <w:r w:rsidRPr="00BB338E">
        <w:rPr>
          <w:rFonts w:ascii="Arial" w:hAnsi="Arial" w:cs="Arial"/>
          <w:b/>
          <w:sz w:val="24"/>
          <w:szCs w:val="24"/>
        </w:rPr>
        <w:t>residencia</w:t>
      </w:r>
      <w:r>
        <w:rPr>
          <w:rFonts w:ascii="Arial" w:hAnsi="Arial" w:cs="Arial"/>
          <w:b/>
          <w:sz w:val="24"/>
          <w:szCs w:val="24"/>
        </w:rPr>
        <w:t>,</w:t>
      </w:r>
      <w:r w:rsidRPr="00BB338E">
        <w:rPr>
          <w:rFonts w:ascii="Arial" w:hAnsi="Arial" w:cs="Arial"/>
          <w:b/>
          <w:sz w:val="24"/>
          <w:szCs w:val="24"/>
        </w:rPr>
        <w:t xml:space="preserve"> </w:t>
      </w:r>
      <w:r>
        <w:rPr>
          <w:rFonts w:ascii="Arial" w:hAnsi="Arial" w:cs="Arial"/>
          <w:b/>
          <w:sz w:val="24"/>
          <w:szCs w:val="24"/>
        </w:rPr>
        <w:t>D</w:t>
      </w:r>
      <w:r w:rsidRPr="00BB338E">
        <w:rPr>
          <w:rFonts w:ascii="Arial" w:hAnsi="Arial" w:cs="Arial"/>
          <w:b/>
          <w:sz w:val="24"/>
          <w:szCs w:val="24"/>
        </w:rPr>
        <w:t>iputado</w:t>
      </w:r>
      <w:r w:rsidRPr="00BB338E">
        <w:rPr>
          <w:rFonts w:ascii="Arial" w:hAnsi="Arial" w:cs="Arial"/>
          <w:sz w:val="24"/>
          <w:szCs w:val="24"/>
        </w:rPr>
        <w:t xml:space="preserve"> </w:t>
      </w:r>
      <w:r>
        <w:rPr>
          <w:rFonts w:ascii="Arial" w:hAnsi="Arial" w:cs="Arial"/>
          <w:b/>
          <w:sz w:val="24"/>
          <w:szCs w:val="24"/>
        </w:rPr>
        <w:t>E</w:t>
      </w:r>
      <w:r w:rsidRPr="00BB338E">
        <w:rPr>
          <w:rFonts w:ascii="Arial" w:hAnsi="Arial" w:cs="Arial"/>
          <w:b/>
          <w:sz w:val="24"/>
          <w:szCs w:val="24"/>
        </w:rPr>
        <w:t xml:space="preserve">duardo </w:t>
      </w:r>
      <w:r>
        <w:rPr>
          <w:rFonts w:ascii="Arial" w:hAnsi="Arial" w:cs="Arial"/>
          <w:b/>
          <w:sz w:val="24"/>
          <w:szCs w:val="24"/>
        </w:rPr>
        <w:t>Z</w:t>
      </w:r>
      <w:r w:rsidRPr="00BB338E">
        <w:rPr>
          <w:rFonts w:ascii="Arial" w:hAnsi="Arial" w:cs="Arial"/>
          <w:b/>
          <w:sz w:val="24"/>
          <w:szCs w:val="24"/>
        </w:rPr>
        <w:t xml:space="preserve">arzosa </w:t>
      </w:r>
      <w:r>
        <w:rPr>
          <w:rFonts w:ascii="Arial" w:hAnsi="Arial" w:cs="Arial"/>
          <w:b/>
          <w:sz w:val="24"/>
          <w:szCs w:val="24"/>
        </w:rPr>
        <w:t>S</w:t>
      </w:r>
      <w:r w:rsidRPr="00BB338E">
        <w:rPr>
          <w:rFonts w:ascii="Arial" w:hAnsi="Arial" w:cs="Arial"/>
          <w:b/>
          <w:sz w:val="24"/>
          <w:szCs w:val="24"/>
        </w:rPr>
        <w:t>ánchez</w:t>
      </w:r>
      <w:r w:rsidR="00ED0A64">
        <w:rPr>
          <w:rFonts w:ascii="Arial" w:hAnsi="Arial" w:cs="Arial"/>
          <w:b/>
          <w:sz w:val="24"/>
          <w:szCs w:val="24"/>
        </w:rPr>
        <w:t>.</w:t>
      </w:r>
    </w:p>
    <w:p w14:paraId="5102BCD1" w14:textId="3AD9275A" w:rsidR="00ED0A64" w:rsidRDefault="00C7767B" w:rsidP="002E3650">
      <w:pPr>
        <w:tabs>
          <w:tab w:val="center" w:pos="5342"/>
          <w:tab w:val="right" w:pos="10664"/>
        </w:tabs>
        <w:spacing w:after="0" w:line="240" w:lineRule="auto"/>
        <w:jc w:val="both"/>
        <w:rPr>
          <w:rFonts w:ascii="Arial" w:hAnsi="Arial" w:cs="Arial"/>
          <w:color w:val="auto"/>
          <w:sz w:val="24"/>
          <w:szCs w:val="24"/>
        </w:rPr>
      </w:pPr>
      <w:r>
        <w:rPr>
          <w:rFonts w:ascii="Arial" w:hAnsi="Arial" w:cs="Arial"/>
          <w:color w:val="auto"/>
          <w:sz w:val="24"/>
          <w:szCs w:val="24"/>
        </w:rPr>
        <w:t>En</w:t>
      </w:r>
      <w:r w:rsidR="0022463A">
        <w:rPr>
          <w:rFonts w:ascii="Arial" w:hAnsi="Arial" w:cs="Arial"/>
          <w:color w:val="auto"/>
          <w:sz w:val="24"/>
          <w:szCs w:val="24"/>
        </w:rPr>
        <w:t xml:space="preserve"> el</w:t>
      </w:r>
      <w:r>
        <w:rPr>
          <w:rFonts w:ascii="Arial" w:hAnsi="Arial" w:cs="Arial"/>
          <w:color w:val="auto"/>
          <w:sz w:val="24"/>
          <w:szCs w:val="24"/>
        </w:rPr>
        <w:t xml:space="preserve"> </w:t>
      </w:r>
      <w:proofErr w:type="spellStart"/>
      <w:r w:rsidR="0022463A" w:rsidRPr="0022463A">
        <w:rPr>
          <w:rFonts w:ascii="Arial" w:hAnsi="Arial" w:cs="Arial"/>
          <w:b/>
          <w:bCs/>
          <w:color w:val="auto"/>
          <w:sz w:val="24"/>
          <w:szCs w:val="24"/>
        </w:rPr>
        <w:t>mezanine</w:t>
      </w:r>
      <w:proofErr w:type="spellEnd"/>
      <w:r>
        <w:rPr>
          <w:rFonts w:ascii="Arial" w:hAnsi="Arial" w:cs="Arial"/>
          <w:color w:val="auto"/>
          <w:sz w:val="24"/>
          <w:szCs w:val="24"/>
        </w:rPr>
        <w:t xml:space="preserve">, </w:t>
      </w:r>
      <w:r w:rsidR="0022463A">
        <w:rPr>
          <w:rFonts w:ascii="Arial" w:hAnsi="Arial" w:cs="Arial"/>
          <w:sz w:val="22"/>
          <w:szCs w:val="22"/>
        </w:rPr>
        <w:t xml:space="preserve">ubicado en el </w:t>
      </w:r>
      <w:r w:rsidR="0022463A">
        <w:rPr>
          <w:rFonts w:ascii="Arial" w:hAnsi="Arial" w:cs="Arial"/>
          <w:b/>
          <w:bCs/>
          <w:color w:val="auto"/>
          <w:sz w:val="22"/>
          <w:szCs w:val="22"/>
        </w:rPr>
        <w:t>lado norte</w:t>
      </w:r>
      <w:r w:rsidR="0022463A">
        <w:rPr>
          <w:rFonts w:ascii="Arial" w:hAnsi="Arial" w:cs="Arial"/>
          <w:color w:val="auto"/>
          <w:sz w:val="22"/>
          <w:szCs w:val="22"/>
        </w:rPr>
        <w:t xml:space="preserve"> </w:t>
      </w:r>
      <w:r w:rsidR="0022463A">
        <w:rPr>
          <w:rFonts w:ascii="Arial" w:hAnsi="Arial" w:cs="Arial"/>
          <w:sz w:val="22"/>
          <w:szCs w:val="22"/>
        </w:rPr>
        <w:t xml:space="preserve">del </w:t>
      </w:r>
      <w:r w:rsidR="0022463A">
        <w:rPr>
          <w:rFonts w:ascii="Arial" w:hAnsi="Arial" w:cs="Arial"/>
          <w:b/>
          <w:bCs/>
          <w:sz w:val="22"/>
          <w:szCs w:val="22"/>
        </w:rPr>
        <w:t xml:space="preserve">edificio </w:t>
      </w:r>
      <w:r w:rsidR="0022463A">
        <w:rPr>
          <w:rFonts w:ascii="Arial" w:hAnsi="Arial" w:cs="Arial"/>
          <w:b/>
          <w:bCs/>
          <w:color w:val="auto"/>
          <w:sz w:val="22"/>
          <w:szCs w:val="22"/>
        </w:rPr>
        <w:t>A</w:t>
      </w:r>
      <w:r w:rsidR="0022463A">
        <w:rPr>
          <w:rFonts w:ascii="Arial" w:hAnsi="Arial" w:cs="Arial"/>
          <w:b/>
          <w:bCs/>
          <w:sz w:val="22"/>
          <w:szCs w:val="22"/>
        </w:rPr>
        <w:t xml:space="preserve"> </w:t>
      </w:r>
      <w:r>
        <w:rPr>
          <w:rFonts w:ascii="Arial" w:hAnsi="Arial" w:cs="Arial"/>
          <w:color w:val="auto"/>
          <w:sz w:val="24"/>
          <w:szCs w:val="24"/>
        </w:rPr>
        <w:t xml:space="preserve">del Palacio Legislativo de San Lázaro, </w:t>
      </w:r>
      <w:r w:rsidRPr="00BB338E">
        <w:rPr>
          <w:rFonts w:ascii="Arial" w:hAnsi="Arial" w:cs="Arial"/>
          <w:b/>
          <w:color w:val="auto"/>
          <w:sz w:val="24"/>
          <w:szCs w:val="24"/>
        </w:rPr>
        <w:t>ubicado</w:t>
      </w:r>
      <w:r>
        <w:rPr>
          <w:rFonts w:ascii="Arial" w:hAnsi="Arial" w:cs="Arial"/>
          <w:color w:val="auto"/>
          <w:sz w:val="24"/>
          <w:szCs w:val="24"/>
        </w:rPr>
        <w:t xml:space="preserve"> en a</w:t>
      </w:r>
      <w:r w:rsidRPr="00BB338E">
        <w:rPr>
          <w:rFonts w:ascii="Arial" w:hAnsi="Arial" w:cs="Arial"/>
          <w:color w:val="auto"/>
          <w:sz w:val="24"/>
          <w:szCs w:val="24"/>
        </w:rPr>
        <w:t>v</w:t>
      </w:r>
      <w:r>
        <w:rPr>
          <w:rFonts w:ascii="Arial" w:hAnsi="Arial" w:cs="Arial"/>
          <w:color w:val="auto"/>
          <w:sz w:val="24"/>
          <w:szCs w:val="24"/>
        </w:rPr>
        <w:t>enida</w:t>
      </w:r>
      <w:r w:rsidRPr="00BB338E">
        <w:rPr>
          <w:rFonts w:ascii="Arial" w:hAnsi="Arial" w:cs="Arial"/>
          <w:color w:val="auto"/>
          <w:sz w:val="24"/>
          <w:szCs w:val="24"/>
        </w:rPr>
        <w:t xml:space="preserve"> Congreso de la Unión 65, </w:t>
      </w:r>
      <w:r>
        <w:rPr>
          <w:rFonts w:ascii="Arial" w:hAnsi="Arial" w:cs="Arial"/>
          <w:color w:val="auto"/>
          <w:sz w:val="24"/>
          <w:szCs w:val="24"/>
        </w:rPr>
        <w:t>c</w:t>
      </w:r>
      <w:r w:rsidRPr="00BB338E">
        <w:rPr>
          <w:rFonts w:ascii="Arial" w:hAnsi="Arial" w:cs="Arial"/>
          <w:color w:val="auto"/>
          <w:sz w:val="24"/>
          <w:szCs w:val="24"/>
        </w:rPr>
        <w:t>ol</w:t>
      </w:r>
      <w:r>
        <w:rPr>
          <w:rFonts w:ascii="Arial" w:hAnsi="Arial" w:cs="Arial"/>
          <w:color w:val="auto"/>
          <w:sz w:val="24"/>
          <w:szCs w:val="24"/>
        </w:rPr>
        <w:t>onia</w:t>
      </w:r>
      <w:r w:rsidRPr="00BB338E">
        <w:rPr>
          <w:rFonts w:ascii="Arial" w:hAnsi="Arial" w:cs="Arial"/>
          <w:color w:val="auto"/>
          <w:sz w:val="24"/>
          <w:szCs w:val="24"/>
        </w:rPr>
        <w:t xml:space="preserve"> El Parque, </w:t>
      </w:r>
      <w:r>
        <w:rPr>
          <w:rFonts w:ascii="Arial" w:hAnsi="Arial" w:cs="Arial"/>
          <w:color w:val="auto"/>
          <w:sz w:val="24"/>
          <w:szCs w:val="24"/>
        </w:rPr>
        <w:t>a</w:t>
      </w:r>
      <w:r w:rsidRPr="00BB338E">
        <w:rPr>
          <w:rFonts w:ascii="Arial" w:hAnsi="Arial" w:cs="Arial"/>
          <w:color w:val="auto"/>
          <w:sz w:val="24"/>
          <w:szCs w:val="24"/>
        </w:rPr>
        <w:t xml:space="preserve">lcaldía Venustiano Carranza, Ciudad de México, </w:t>
      </w:r>
      <w:r>
        <w:rPr>
          <w:rFonts w:ascii="Arial" w:hAnsi="Arial" w:cs="Arial"/>
          <w:color w:val="auto"/>
          <w:sz w:val="24"/>
          <w:szCs w:val="24"/>
        </w:rPr>
        <w:t xml:space="preserve">siendo las </w:t>
      </w:r>
      <w:r w:rsidRPr="00BB338E">
        <w:rPr>
          <w:rFonts w:ascii="Arial" w:hAnsi="Arial" w:cs="Arial"/>
          <w:b/>
          <w:color w:val="auto"/>
          <w:sz w:val="24"/>
          <w:szCs w:val="24"/>
        </w:rPr>
        <w:t>1</w:t>
      </w:r>
      <w:r w:rsidR="0022463A">
        <w:rPr>
          <w:rFonts w:ascii="Arial" w:hAnsi="Arial" w:cs="Arial"/>
          <w:b/>
          <w:color w:val="auto"/>
          <w:sz w:val="24"/>
          <w:szCs w:val="24"/>
        </w:rPr>
        <w:t>4</w:t>
      </w:r>
      <w:r w:rsidRPr="00BB338E">
        <w:rPr>
          <w:rFonts w:ascii="Arial" w:hAnsi="Arial" w:cs="Arial"/>
          <w:b/>
          <w:color w:val="auto"/>
          <w:sz w:val="24"/>
          <w:szCs w:val="24"/>
        </w:rPr>
        <w:t>:00 horas</w:t>
      </w:r>
      <w:r>
        <w:rPr>
          <w:rFonts w:ascii="Arial" w:hAnsi="Arial" w:cs="Arial"/>
          <w:color w:val="auto"/>
          <w:sz w:val="24"/>
          <w:szCs w:val="24"/>
        </w:rPr>
        <w:t xml:space="preserve"> del día </w:t>
      </w:r>
      <w:r w:rsidRPr="00BB338E">
        <w:rPr>
          <w:rFonts w:ascii="Arial" w:hAnsi="Arial" w:cs="Arial"/>
          <w:b/>
          <w:color w:val="auto"/>
          <w:sz w:val="24"/>
          <w:szCs w:val="24"/>
        </w:rPr>
        <w:t>2</w:t>
      </w:r>
      <w:r w:rsidR="0022463A">
        <w:rPr>
          <w:rFonts w:ascii="Arial" w:hAnsi="Arial" w:cs="Arial"/>
          <w:b/>
          <w:color w:val="auto"/>
          <w:sz w:val="24"/>
          <w:szCs w:val="24"/>
        </w:rPr>
        <w:t>6</w:t>
      </w:r>
      <w:r w:rsidRPr="00BB338E">
        <w:rPr>
          <w:rFonts w:ascii="Arial" w:hAnsi="Arial" w:cs="Arial"/>
          <w:b/>
          <w:color w:val="auto"/>
          <w:sz w:val="24"/>
          <w:szCs w:val="24"/>
        </w:rPr>
        <w:t xml:space="preserve"> de </w:t>
      </w:r>
      <w:r w:rsidR="0022463A">
        <w:rPr>
          <w:rFonts w:ascii="Arial" w:hAnsi="Arial" w:cs="Arial"/>
          <w:b/>
          <w:color w:val="auto"/>
          <w:sz w:val="24"/>
          <w:szCs w:val="24"/>
        </w:rPr>
        <w:t>junio</w:t>
      </w:r>
      <w:r w:rsidRPr="00BB338E">
        <w:rPr>
          <w:rFonts w:ascii="Arial" w:hAnsi="Arial" w:cs="Arial"/>
          <w:b/>
          <w:color w:val="auto"/>
          <w:sz w:val="24"/>
          <w:szCs w:val="24"/>
        </w:rPr>
        <w:t xml:space="preserve"> de 2019</w:t>
      </w:r>
      <w:r>
        <w:rPr>
          <w:rFonts w:ascii="Arial" w:hAnsi="Arial" w:cs="Arial"/>
          <w:color w:val="auto"/>
          <w:sz w:val="24"/>
          <w:szCs w:val="24"/>
        </w:rPr>
        <w:t>, se reunieron l</w:t>
      </w:r>
      <w:r w:rsidR="00ED0A64">
        <w:rPr>
          <w:rFonts w:ascii="Arial" w:hAnsi="Arial" w:cs="Arial"/>
          <w:color w:val="auto"/>
          <w:sz w:val="24"/>
          <w:szCs w:val="24"/>
        </w:rPr>
        <w:t xml:space="preserve">as </w:t>
      </w:r>
      <w:r w:rsidRPr="00BB338E">
        <w:rPr>
          <w:rFonts w:ascii="Arial" w:hAnsi="Arial" w:cs="Arial"/>
          <w:b/>
          <w:color w:val="auto"/>
          <w:sz w:val="24"/>
          <w:szCs w:val="24"/>
        </w:rPr>
        <w:t>senador</w:t>
      </w:r>
      <w:r w:rsidR="00ED0A64">
        <w:rPr>
          <w:rFonts w:ascii="Arial" w:hAnsi="Arial" w:cs="Arial"/>
          <w:b/>
          <w:color w:val="auto"/>
          <w:sz w:val="24"/>
          <w:szCs w:val="24"/>
        </w:rPr>
        <w:t>as</w:t>
      </w:r>
      <w:r w:rsidR="00ED0A64" w:rsidRPr="00ED0A64">
        <w:rPr>
          <w:rFonts w:ascii="Arial" w:hAnsi="Arial" w:cs="Arial"/>
          <w:color w:val="auto"/>
          <w:sz w:val="24"/>
          <w:szCs w:val="24"/>
        </w:rPr>
        <w:t xml:space="preserve"> y los </w:t>
      </w:r>
      <w:r w:rsidRPr="00BB338E">
        <w:rPr>
          <w:rFonts w:ascii="Arial" w:hAnsi="Arial" w:cs="Arial"/>
          <w:b/>
          <w:color w:val="auto"/>
          <w:sz w:val="24"/>
          <w:szCs w:val="24"/>
        </w:rPr>
        <w:t>s</w:t>
      </w:r>
      <w:r w:rsidR="00ED0A64">
        <w:rPr>
          <w:rFonts w:ascii="Arial" w:hAnsi="Arial" w:cs="Arial"/>
          <w:b/>
          <w:color w:val="auto"/>
          <w:sz w:val="24"/>
          <w:szCs w:val="24"/>
        </w:rPr>
        <w:t>enadores</w:t>
      </w:r>
      <w:r w:rsidR="00ED0A64" w:rsidRPr="00ED0A64">
        <w:rPr>
          <w:rFonts w:ascii="Arial" w:hAnsi="Arial" w:cs="Arial"/>
          <w:color w:val="auto"/>
          <w:sz w:val="24"/>
          <w:szCs w:val="24"/>
        </w:rPr>
        <w:t>,</w:t>
      </w:r>
      <w:r>
        <w:rPr>
          <w:rFonts w:ascii="Arial" w:hAnsi="Arial" w:cs="Arial"/>
          <w:color w:val="auto"/>
          <w:sz w:val="24"/>
          <w:szCs w:val="24"/>
        </w:rPr>
        <w:t xml:space="preserve"> </w:t>
      </w:r>
      <w:r w:rsidR="00ED0A64">
        <w:rPr>
          <w:rFonts w:ascii="Arial" w:hAnsi="Arial" w:cs="Arial"/>
          <w:color w:val="auto"/>
          <w:sz w:val="24"/>
          <w:szCs w:val="24"/>
        </w:rPr>
        <w:t xml:space="preserve">las </w:t>
      </w:r>
      <w:r w:rsidR="00ED0A64" w:rsidRPr="00ED0A64">
        <w:rPr>
          <w:rFonts w:ascii="Arial" w:hAnsi="Arial" w:cs="Arial"/>
          <w:b/>
          <w:color w:val="auto"/>
          <w:sz w:val="24"/>
          <w:szCs w:val="24"/>
        </w:rPr>
        <w:t>diputadas</w:t>
      </w:r>
      <w:r w:rsidR="00ED0A64">
        <w:rPr>
          <w:rFonts w:ascii="Arial" w:hAnsi="Arial" w:cs="Arial"/>
          <w:color w:val="auto"/>
          <w:sz w:val="24"/>
          <w:szCs w:val="24"/>
        </w:rPr>
        <w:t xml:space="preserve"> </w:t>
      </w:r>
      <w:r>
        <w:rPr>
          <w:rFonts w:ascii="Arial" w:hAnsi="Arial" w:cs="Arial"/>
          <w:color w:val="auto"/>
          <w:sz w:val="24"/>
          <w:szCs w:val="24"/>
        </w:rPr>
        <w:t>y</w:t>
      </w:r>
      <w:r w:rsidR="00ED0A64">
        <w:rPr>
          <w:rFonts w:ascii="Arial" w:hAnsi="Arial" w:cs="Arial"/>
          <w:color w:val="auto"/>
          <w:sz w:val="24"/>
          <w:szCs w:val="24"/>
        </w:rPr>
        <w:t xml:space="preserve"> los</w:t>
      </w:r>
      <w:r>
        <w:rPr>
          <w:rFonts w:ascii="Arial" w:hAnsi="Arial" w:cs="Arial"/>
          <w:color w:val="auto"/>
          <w:sz w:val="24"/>
          <w:szCs w:val="24"/>
        </w:rPr>
        <w:t xml:space="preserve"> </w:t>
      </w:r>
      <w:r w:rsidRPr="00BB338E">
        <w:rPr>
          <w:rFonts w:ascii="Arial" w:hAnsi="Arial" w:cs="Arial"/>
          <w:b/>
          <w:color w:val="auto"/>
          <w:sz w:val="24"/>
          <w:szCs w:val="24"/>
        </w:rPr>
        <w:t>diputados</w:t>
      </w:r>
      <w:r>
        <w:rPr>
          <w:rFonts w:ascii="Arial" w:hAnsi="Arial" w:cs="Arial"/>
          <w:color w:val="auto"/>
          <w:sz w:val="24"/>
          <w:szCs w:val="24"/>
        </w:rPr>
        <w:t xml:space="preserve"> integrantes de la </w:t>
      </w:r>
      <w:r w:rsidRPr="00BB338E">
        <w:rPr>
          <w:rFonts w:ascii="Arial" w:hAnsi="Arial" w:cs="Arial"/>
          <w:b/>
          <w:color w:val="auto"/>
          <w:sz w:val="24"/>
          <w:szCs w:val="24"/>
        </w:rPr>
        <w:t xml:space="preserve">Comisión </w:t>
      </w:r>
      <w:proofErr w:type="spellStart"/>
      <w:r w:rsidRPr="00BB338E">
        <w:rPr>
          <w:rFonts w:ascii="Arial" w:hAnsi="Arial" w:cs="Arial"/>
          <w:b/>
          <w:color w:val="auto"/>
          <w:sz w:val="24"/>
          <w:szCs w:val="24"/>
        </w:rPr>
        <w:t>Bicamaral</w:t>
      </w:r>
      <w:proofErr w:type="spellEnd"/>
      <w:r w:rsidRPr="00BB338E">
        <w:rPr>
          <w:rFonts w:ascii="Arial" w:hAnsi="Arial" w:cs="Arial"/>
          <w:b/>
          <w:color w:val="auto"/>
          <w:sz w:val="24"/>
          <w:szCs w:val="24"/>
        </w:rPr>
        <w:t xml:space="preserve"> de Concordia y Pacificación</w:t>
      </w:r>
      <w:r>
        <w:rPr>
          <w:rFonts w:ascii="Arial" w:hAnsi="Arial" w:cs="Arial"/>
          <w:color w:val="auto"/>
          <w:sz w:val="24"/>
          <w:szCs w:val="24"/>
        </w:rPr>
        <w:t xml:space="preserve"> del Honorable Congreso de la Unión para el desahogo del siguiente </w:t>
      </w:r>
    </w:p>
    <w:p w14:paraId="2A8EFACC" w14:textId="16CCFC96" w:rsidR="00C7767B" w:rsidRDefault="00C7767B" w:rsidP="002E3650">
      <w:pPr>
        <w:tabs>
          <w:tab w:val="center" w:pos="5342"/>
          <w:tab w:val="right" w:pos="10664"/>
        </w:tabs>
        <w:spacing w:after="0" w:line="240" w:lineRule="auto"/>
        <w:jc w:val="center"/>
        <w:rPr>
          <w:rFonts w:ascii="Arial" w:hAnsi="Arial" w:cs="Arial"/>
          <w:color w:val="auto"/>
          <w:sz w:val="24"/>
          <w:szCs w:val="24"/>
        </w:rPr>
      </w:pPr>
      <w:r w:rsidRPr="00BB338E">
        <w:rPr>
          <w:rFonts w:ascii="Arial" w:hAnsi="Arial" w:cs="Arial"/>
          <w:b/>
          <w:color w:val="auto"/>
          <w:sz w:val="24"/>
          <w:szCs w:val="24"/>
        </w:rPr>
        <w:t>Orden del Día</w:t>
      </w:r>
      <w:r w:rsidRPr="00BB338E">
        <w:rPr>
          <w:rFonts w:ascii="Arial" w:hAnsi="Arial" w:cs="Arial"/>
          <w:color w:val="auto"/>
          <w:sz w:val="24"/>
          <w:szCs w:val="24"/>
        </w:rPr>
        <w:t>:</w:t>
      </w:r>
    </w:p>
    <w:p w14:paraId="4A383B7A" w14:textId="049F131A" w:rsidR="00C7767B" w:rsidRPr="0022463A" w:rsidRDefault="00EF2A54" w:rsidP="002E3650">
      <w:pPr>
        <w:numPr>
          <w:ilvl w:val="0"/>
          <w:numId w:val="2"/>
        </w:numPr>
        <w:spacing w:after="0" w:line="240" w:lineRule="auto"/>
        <w:ind w:left="0" w:firstLine="0"/>
        <w:rPr>
          <w:rFonts w:ascii="Arial" w:hAnsi="Arial" w:cs="Arial"/>
          <w:b/>
          <w:sz w:val="22"/>
          <w:szCs w:val="22"/>
        </w:rPr>
      </w:pPr>
      <w:r>
        <w:rPr>
          <w:rFonts w:ascii="Arial" w:hAnsi="Arial" w:cs="Arial"/>
          <w:b/>
          <w:color w:val="auto"/>
          <w:sz w:val="24"/>
          <w:szCs w:val="24"/>
        </w:rPr>
        <w:t>Apert</w:t>
      </w:r>
      <w:r w:rsidR="0022463A" w:rsidRPr="0022463A">
        <w:rPr>
          <w:rFonts w:ascii="Arial" w:hAnsi="Arial" w:cs="Arial"/>
          <w:b/>
          <w:color w:val="auto"/>
          <w:sz w:val="24"/>
          <w:szCs w:val="24"/>
        </w:rPr>
        <w:t>ura de la Reunión.</w:t>
      </w:r>
    </w:p>
    <w:p w14:paraId="6F4FD0E8" w14:textId="010C7212" w:rsidR="00A849CC" w:rsidRPr="00A849CC" w:rsidRDefault="00EF2A54" w:rsidP="002E3650">
      <w:pPr>
        <w:spacing w:after="0" w:line="240" w:lineRule="auto"/>
        <w:jc w:val="both"/>
        <w:rPr>
          <w:rFonts w:ascii="Arial" w:hAnsi="Arial" w:cs="Arial"/>
          <w:color w:val="auto"/>
          <w:sz w:val="24"/>
          <w:szCs w:val="24"/>
        </w:rPr>
      </w:pPr>
      <w:r>
        <w:rPr>
          <w:rFonts w:ascii="Arial" w:hAnsi="Arial" w:cs="Arial"/>
          <w:color w:val="auto"/>
          <w:sz w:val="24"/>
          <w:szCs w:val="24"/>
        </w:rPr>
        <w:t>E</w:t>
      </w:r>
      <w:r w:rsidR="00C7767B">
        <w:rPr>
          <w:rFonts w:ascii="Arial" w:hAnsi="Arial" w:cs="Arial"/>
          <w:color w:val="auto"/>
          <w:sz w:val="24"/>
          <w:szCs w:val="24"/>
        </w:rPr>
        <w:t xml:space="preserve">l </w:t>
      </w:r>
      <w:r w:rsidR="00C7767B" w:rsidRPr="00ED0A64">
        <w:rPr>
          <w:rFonts w:ascii="Arial" w:hAnsi="Arial" w:cs="Arial"/>
          <w:b/>
          <w:color w:val="auto"/>
          <w:sz w:val="24"/>
          <w:szCs w:val="24"/>
        </w:rPr>
        <w:t>Presidente Diputado Eduardo Zarzosa Sánchez</w:t>
      </w:r>
      <w:r w:rsidR="00C7767B">
        <w:rPr>
          <w:rFonts w:ascii="Arial" w:hAnsi="Arial" w:cs="Arial"/>
          <w:color w:val="auto"/>
          <w:sz w:val="24"/>
          <w:szCs w:val="24"/>
        </w:rPr>
        <w:t xml:space="preserve"> </w:t>
      </w:r>
      <w:r w:rsidR="00A849CC" w:rsidRPr="00A849CC">
        <w:rPr>
          <w:rFonts w:ascii="Arial" w:hAnsi="Arial" w:cs="Arial"/>
          <w:bCs/>
          <w:color w:val="auto"/>
          <w:sz w:val="24"/>
          <w:szCs w:val="24"/>
        </w:rPr>
        <w:t xml:space="preserve">dio la </w:t>
      </w:r>
      <w:r w:rsidR="00A849CC">
        <w:rPr>
          <w:rFonts w:ascii="Arial" w:hAnsi="Arial" w:cs="Arial"/>
          <w:color w:val="auto"/>
          <w:sz w:val="24"/>
          <w:szCs w:val="24"/>
        </w:rPr>
        <w:t>b</w:t>
      </w:r>
      <w:r w:rsidR="00A849CC" w:rsidRPr="00A849CC">
        <w:rPr>
          <w:rFonts w:ascii="Arial" w:hAnsi="Arial" w:cs="Arial"/>
          <w:color w:val="auto"/>
          <w:sz w:val="24"/>
          <w:szCs w:val="24"/>
        </w:rPr>
        <w:t>ienvenid</w:t>
      </w:r>
      <w:r w:rsidR="00A849CC">
        <w:rPr>
          <w:rFonts w:ascii="Arial" w:hAnsi="Arial" w:cs="Arial"/>
          <w:color w:val="auto"/>
          <w:sz w:val="24"/>
          <w:szCs w:val="24"/>
        </w:rPr>
        <w:t>a</w:t>
      </w:r>
      <w:r w:rsidR="00A849CC" w:rsidRPr="00A849CC">
        <w:rPr>
          <w:rFonts w:ascii="Arial" w:hAnsi="Arial" w:cs="Arial"/>
          <w:color w:val="auto"/>
          <w:sz w:val="24"/>
          <w:szCs w:val="24"/>
        </w:rPr>
        <w:t xml:space="preserve"> a </w:t>
      </w:r>
      <w:r w:rsidR="00A849CC">
        <w:rPr>
          <w:rFonts w:ascii="Arial" w:hAnsi="Arial" w:cs="Arial"/>
          <w:color w:val="auto"/>
          <w:sz w:val="24"/>
          <w:szCs w:val="24"/>
        </w:rPr>
        <w:t>l</w:t>
      </w:r>
      <w:r w:rsidR="00A849CC" w:rsidRPr="00A849CC">
        <w:rPr>
          <w:rFonts w:ascii="Arial" w:hAnsi="Arial" w:cs="Arial"/>
          <w:color w:val="auto"/>
          <w:sz w:val="24"/>
          <w:szCs w:val="24"/>
        </w:rPr>
        <w:t xml:space="preserve">a Reunión Solemne de la Comisión </w:t>
      </w:r>
      <w:proofErr w:type="spellStart"/>
      <w:r w:rsidR="00A849CC" w:rsidRPr="00A849CC">
        <w:rPr>
          <w:rFonts w:ascii="Arial" w:hAnsi="Arial" w:cs="Arial"/>
          <w:color w:val="auto"/>
          <w:sz w:val="24"/>
          <w:szCs w:val="24"/>
        </w:rPr>
        <w:t>Bicamaral</w:t>
      </w:r>
      <w:proofErr w:type="spellEnd"/>
      <w:r w:rsidR="00A849CC" w:rsidRPr="00A849CC">
        <w:rPr>
          <w:rFonts w:ascii="Arial" w:hAnsi="Arial" w:cs="Arial"/>
          <w:color w:val="auto"/>
          <w:sz w:val="24"/>
          <w:szCs w:val="24"/>
        </w:rPr>
        <w:t xml:space="preserve"> de Concordia y Pacificación para </w:t>
      </w:r>
      <w:r w:rsidR="00A849CC" w:rsidRPr="00A849CC">
        <w:rPr>
          <w:rFonts w:ascii="Arial" w:hAnsi="Arial" w:cs="Arial"/>
          <w:b/>
          <w:bCs/>
          <w:color w:val="auto"/>
          <w:sz w:val="24"/>
          <w:szCs w:val="24"/>
        </w:rPr>
        <w:t>Conmemorar el 74 Aniversario de la Carta de las Naciones Unidas</w:t>
      </w:r>
      <w:r w:rsidR="00A849CC" w:rsidRPr="00A849CC">
        <w:rPr>
          <w:rFonts w:ascii="Arial" w:hAnsi="Arial" w:cs="Arial"/>
          <w:color w:val="auto"/>
          <w:sz w:val="24"/>
          <w:szCs w:val="24"/>
        </w:rPr>
        <w:t>.</w:t>
      </w:r>
      <w:r w:rsidR="00A849CC">
        <w:rPr>
          <w:rFonts w:ascii="Arial" w:hAnsi="Arial" w:cs="Arial"/>
          <w:color w:val="auto"/>
          <w:sz w:val="24"/>
          <w:szCs w:val="24"/>
        </w:rPr>
        <w:t xml:space="preserve"> </w:t>
      </w:r>
      <w:r w:rsidR="00A849CC" w:rsidRPr="00A849CC">
        <w:rPr>
          <w:rFonts w:ascii="Arial" w:hAnsi="Arial" w:cs="Arial"/>
          <w:color w:val="auto"/>
          <w:sz w:val="24"/>
          <w:szCs w:val="24"/>
        </w:rPr>
        <w:t>Agrade</w:t>
      </w:r>
      <w:r w:rsidR="00A849CC">
        <w:rPr>
          <w:rFonts w:ascii="Arial" w:hAnsi="Arial" w:cs="Arial"/>
          <w:color w:val="auto"/>
          <w:sz w:val="24"/>
          <w:szCs w:val="24"/>
        </w:rPr>
        <w:t>ció</w:t>
      </w:r>
      <w:r w:rsidR="00A849CC" w:rsidRPr="00A849CC">
        <w:rPr>
          <w:rFonts w:ascii="Arial" w:hAnsi="Arial" w:cs="Arial"/>
          <w:color w:val="auto"/>
          <w:sz w:val="24"/>
          <w:szCs w:val="24"/>
        </w:rPr>
        <w:t xml:space="preserve"> la presencia de </w:t>
      </w:r>
      <w:r w:rsidR="00A849CC" w:rsidRPr="00A849CC">
        <w:rPr>
          <w:rFonts w:ascii="Arial" w:hAnsi="Arial" w:cs="Arial"/>
          <w:b/>
          <w:bCs/>
          <w:color w:val="auto"/>
          <w:sz w:val="24"/>
          <w:szCs w:val="24"/>
        </w:rPr>
        <w:t>las y los legisladores</w:t>
      </w:r>
      <w:r w:rsidR="00A849CC" w:rsidRPr="00A849CC">
        <w:rPr>
          <w:rFonts w:ascii="Arial" w:hAnsi="Arial" w:cs="Arial"/>
          <w:color w:val="auto"/>
          <w:sz w:val="24"/>
          <w:szCs w:val="24"/>
        </w:rPr>
        <w:t xml:space="preserve">, del personal de </w:t>
      </w:r>
      <w:r w:rsidR="00A849CC" w:rsidRPr="00A849CC">
        <w:rPr>
          <w:rFonts w:ascii="Arial" w:hAnsi="Arial" w:cs="Arial"/>
          <w:b/>
          <w:bCs/>
          <w:color w:val="auto"/>
          <w:sz w:val="24"/>
          <w:szCs w:val="24"/>
        </w:rPr>
        <w:t>apoyo parlamentario</w:t>
      </w:r>
      <w:r w:rsidR="00A849CC" w:rsidRPr="00A849CC">
        <w:rPr>
          <w:rFonts w:ascii="Arial" w:hAnsi="Arial" w:cs="Arial"/>
          <w:color w:val="auto"/>
          <w:sz w:val="24"/>
          <w:szCs w:val="24"/>
        </w:rPr>
        <w:t xml:space="preserve">, de </w:t>
      </w:r>
      <w:r w:rsidR="00A849CC" w:rsidRPr="00A849CC">
        <w:rPr>
          <w:rFonts w:ascii="Arial" w:hAnsi="Arial" w:cs="Arial"/>
          <w:b/>
          <w:bCs/>
          <w:color w:val="auto"/>
          <w:sz w:val="24"/>
          <w:szCs w:val="24"/>
        </w:rPr>
        <w:t>Comunicación Social</w:t>
      </w:r>
      <w:r w:rsidR="00A849CC" w:rsidRPr="00A849CC">
        <w:rPr>
          <w:rFonts w:ascii="Arial" w:hAnsi="Arial" w:cs="Arial"/>
          <w:color w:val="auto"/>
          <w:sz w:val="24"/>
          <w:szCs w:val="24"/>
        </w:rPr>
        <w:t xml:space="preserve"> y del </w:t>
      </w:r>
      <w:r w:rsidR="00A849CC" w:rsidRPr="00A849CC">
        <w:rPr>
          <w:rFonts w:ascii="Arial" w:hAnsi="Arial" w:cs="Arial"/>
          <w:b/>
          <w:bCs/>
          <w:color w:val="auto"/>
          <w:sz w:val="24"/>
          <w:szCs w:val="24"/>
        </w:rPr>
        <w:t>Canal del Congreso</w:t>
      </w:r>
      <w:r w:rsidR="00A849CC" w:rsidRPr="00A849CC">
        <w:rPr>
          <w:rFonts w:ascii="Arial" w:hAnsi="Arial" w:cs="Arial"/>
          <w:color w:val="auto"/>
          <w:sz w:val="24"/>
          <w:szCs w:val="24"/>
        </w:rPr>
        <w:t>.</w:t>
      </w:r>
      <w:r w:rsidR="00A849CC">
        <w:rPr>
          <w:rFonts w:ascii="Arial" w:hAnsi="Arial" w:cs="Arial"/>
          <w:color w:val="auto"/>
          <w:sz w:val="24"/>
          <w:szCs w:val="24"/>
        </w:rPr>
        <w:t xml:space="preserve"> </w:t>
      </w:r>
      <w:r w:rsidR="00A849CC" w:rsidRPr="00A849CC">
        <w:rPr>
          <w:rFonts w:ascii="Arial" w:hAnsi="Arial" w:cs="Arial"/>
          <w:color w:val="auto"/>
          <w:sz w:val="24"/>
          <w:szCs w:val="24"/>
        </w:rPr>
        <w:t>Salud</w:t>
      </w:r>
      <w:r w:rsidR="00A849CC">
        <w:rPr>
          <w:rFonts w:ascii="Arial" w:hAnsi="Arial" w:cs="Arial"/>
          <w:color w:val="auto"/>
          <w:sz w:val="24"/>
          <w:szCs w:val="24"/>
        </w:rPr>
        <w:t>ó</w:t>
      </w:r>
      <w:r w:rsidR="00A849CC" w:rsidRPr="00A849CC">
        <w:rPr>
          <w:rFonts w:ascii="Arial" w:hAnsi="Arial" w:cs="Arial"/>
          <w:color w:val="auto"/>
          <w:sz w:val="24"/>
          <w:szCs w:val="24"/>
        </w:rPr>
        <w:t xml:space="preserve"> al </w:t>
      </w:r>
      <w:r w:rsidR="00A849CC" w:rsidRPr="00A849CC">
        <w:rPr>
          <w:rFonts w:ascii="Arial" w:hAnsi="Arial" w:cs="Arial"/>
          <w:b/>
          <w:bCs/>
          <w:color w:val="auto"/>
          <w:sz w:val="24"/>
          <w:szCs w:val="24"/>
        </w:rPr>
        <w:t>representante del Poder Legislativo del estado de Chiapas</w:t>
      </w:r>
      <w:r w:rsidR="00A849CC">
        <w:rPr>
          <w:rFonts w:ascii="Arial" w:hAnsi="Arial" w:cs="Arial"/>
          <w:color w:val="auto"/>
          <w:sz w:val="24"/>
          <w:szCs w:val="24"/>
        </w:rPr>
        <w:t xml:space="preserve">, </w:t>
      </w:r>
      <w:r w:rsidR="00A849CC" w:rsidRPr="00A849CC">
        <w:rPr>
          <w:rFonts w:ascii="Arial" w:hAnsi="Arial" w:cs="Arial"/>
          <w:b/>
          <w:bCs/>
          <w:color w:val="auto"/>
          <w:sz w:val="24"/>
          <w:szCs w:val="24"/>
        </w:rPr>
        <w:t xml:space="preserve">Diputado Local Ricardo Zepeda Gutiérrez, integrante </w:t>
      </w:r>
      <w:r w:rsidR="00A849CC" w:rsidRPr="00A849CC">
        <w:rPr>
          <w:rFonts w:ascii="Arial" w:hAnsi="Arial" w:cs="Arial"/>
          <w:b/>
          <w:bCs/>
          <w:kern w:val="0"/>
          <w:sz w:val="24"/>
          <w:szCs w:val="24"/>
        </w:rPr>
        <w:t>de la LXVII Legislatura del Honorable Congreso del estado de Chiapas</w:t>
      </w:r>
      <w:r w:rsidR="00A849CC" w:rsidRPr="00A849CC">
        <w:rPr>
          <w:rFonts w:ascii="Arial" w:hAnsi="Arial" w:cs="Arial"/>
          <w:kern w:val="0"/>
          <w:sz w:val="24"/>
          <w:szCs w:val="24"/>
        </w:rPr>
        <w:t>.</w:t>
      </w:r>
      <w:r w:rsidR="00A849CC">
        <w:rPr>
          <w:rFonts w:ascii="Arial" w:hAnsi="Arial" w:cs="Arial"/>
          <w:kern w:val="0"/>
          <w:sz w:val="24"/>
          <w:szCs w:val="24"/>
        </w:rPr>
        <w:t xml:space="preserve"> </w:t>
      </w:r>
      <w:r w:rsidR="00A849CC" w:rsidRPr="00A849CC">
        <w:rPr>
          <w:rFonts w:ascii="Arial" w:hAnsi="Arial" w:cs="Arial"/>
          <w:color w:val="auto"/>
          <w:sz w:val="24"/>
          <w:szCs w:val="24"/>
        </w:rPr>
        <w:t>Salud</w:t>
      </w:r>
      <w:r w:rsidR="00A849CC">
        <w:rPr>
          <w:rFonts w:ascii="Arial" w:hAnsi="Arial" w:cs="Arial"/>
          <w:color w:val="auto"/>
          <w:sz w:val="24"/>
          <w:szCs w:val="24"/>
        </w:rPr>
        <w:t xml:space="preserve">ó </w:t>
      </w:r>
      <w:r w:rsidR="00A849CC" w:rsidRPr="00A849CC">
        <w:rPr>
          <w:rFonts w:ascii="Arial" w:hAnsi="Arial" w:cs="Arial"/>
          <w:color w:val="auto"/>
          <w:sz w:val="24"/>
          <w:szCs w:val="24"/>
        </w:rPr>
        <w:t xml:space="preserve">a la </w:t>
      </w:r>
      <w:r w:rsidR="00A849CC" w:rsidRPr="00A849CC">
        <w:rPr>
          <w:rFonts w:ascii="Arial" w:hAnsi="Arial" w:cs="Arial"/>
          <w:b/>
          <w:bCs/>
          <w:color w:val="auto"/>
          <w:sz w:val="24"/>
          <w:szCs w:val="24"/>
        </w:rPr>
        <w:t>Maestra Josefina Elizabeth Bravo Rangel</w:t>
      </w:r>
      <w:r w:rsidR="00A849CC" w:rsidRPr="00A849CC">
        <w:rPr>
          <w:rFonts w:ascii="Arial" w:hAnsi="Arial" w:cs="Arial"/>
          <w:color w:val="auto"/>
          <w:sz w:val="24"/>
          <w:szCs w:val="24"/>
        </w:rPr>
        <w:t xml:space="preserve">, </w:t>
      </w:r>
      <w:r w:rsidR="00A849CC" w:rsidRPr="00A849CC">
        <w:rPr>
          <w:rFonts w:ascii="Arial" w:hAnsi="Arial" w:cs="Arial"/>
          <w:b/>
          <w:bCs/>
          <w:color w:val="auto"/>
          <w:sz w:val="24"/>
          <w:szCs w:val="24"/>
        </w:rPr>
        <w:t>Comisionada para el Diálogo con los Pueblos Indígenas de México</w:t>
      </w:r>
      <w:r w:rsidR="00A849CC" w:rsidRPr="00A849CC">
        <w:rPr>
          <w:rFonts w:ascii="Arial" w:hAnsi="Arial" w:cs="Arial"/>
          <w:color w:val="auto"/>
          <w:sz w:val="24"/>
          <w:szCs w:val="24"/>
        </w:rPr>
        <w:t xml:space="preserve"> de la Secretaría de Gobernación del Gobierno de México.</w:t>
      </w:r>
    </w:p>
    <w:p w14:paraId="05690CED" w14:textId="5E311E8A" w:rsidR="00A849CC" w:rsidRPr="00A849CC" w:rsidRDefault="00A849CC" w:rsidP="002E3650">
      <w:pPr>
        <w:numPr>
          <w:ilvl w:val="0"/>
          <w:numId w:val="2"/>
        </w:numPr>
        <w:spacing w:after="0" w:line="240" w:lineRule="auto"/>
        <w:ind w:left="0" w:firstLine="0"/>
        <w:rPr>
          <w:rFonts w:ascii="Arial" w:hAnsi="Arial" w:cs="Arial"/>
          <w:b/>
          <w:color w:val="auto"/>
          <w:sz w:val="24"/>
          <w:szCs w:val="24"/>
        </w:rPr>
      </w:pPr>
      <w:r w:rsidRPr="00A849CC">
        <w:rPr>
          <w:rFonts w:ascii="Arial" w:hAnsi="Arial" w:cs="Arial"/>
          <w:b/>
          <w:color w:val="auto"/>
          <w:sz w:val="24"/>
          <w:szCs w:val="24"/>
        </w:rPr>
        <w:t xml:space="preserve">Intervenciones </w:t>
      </w:r>
      <w:r>
        <w:rPr>
          <w:rFonts w:ascii="Arial" w:hAnsi="Arial" w:cs="Arial"/>
          <w:b/>
          <w:color w:val="auto"/>
          <w:sz w:val="24"/>
          <w:szCs w:val="24"/>
        </w:rPr>
        <w:t>las senadoras y senadores, diputadas y diputados.</w:t>
      </w:r>
    </w:p>
    <w:p w14:paraId="56208644" w14:textId="192393E8" w:rsidR="00B23AB5" w:rsidRPr="002E3650" w:rsidRDefault="00A849CC" w:rsidP="002E3650">
      <w:pPr>
        <w:spacing w:after="0" w:line="240" w:lineRule="auto"/>
        <w:jc w:val="both"/>
        <w:rPr>
          <w:rFonts w:ascii="Arial" w:hAnsi="Arial" w:cs="Arial"/>
          <w:sz w:val="24"/>
          <w:szCs w:val="24"/>
        </w:rPr>
      </w:pPr>
      <w:r>
        <w:rPr>
          <w:rFonts w:ascii="Arial" w:hAnsi="Arial" w:cs="Arial"/>
          <w:color w:val="auto"/>
          <w:sz w:val="24"/>
          <w:szCs w:val="24"/>
        </w:rPr>
        <w:t xml:space="preserve">El </w:t>
      </w:r>
      <w:r w:rsidRPr="00ED0A64">
        <w:rPr>
          <w:rFonts w:ascii="Arial" w:hAnsi="Arial" w:cs="Arial"/>
          <w:b/>
          <w:color w:val="auto"/>
          <w:sz w:val="24"/>
          <w:szCs w:val="24"/>
        </w:rPr>
        <w:t xml:space="preserve">Presidente </w:t>
      </w:r>
      <w:r>
        <w:rPr>
          <w:rFonts w:ascii="Arial" w:hAnsi="Arial" w:cs="Arial"/>
          <w:kern w:val="0"/>
          <w:sz w:val="24"/>
          <w:szCs w:val="24"/>
        </w:rPr>
        <w:t xml:space="preserve">concedió </w:t>
      </w:r>
      <w:r w:rsidRPr="00A849CC">
        <w:rPr>
          <w:rFonts w:ascii="Arial" w:hAnsi="Arial" w:cs="Arial"/>
          <w:kern w:val="0"/>
          <w:sz w:val="24"/>
          <w:szCs w:val="24"/>
        </w:rPr>
        <w:t>la palabra a la</w:t>
      </w:r>
      <w:r w:rsidRPr="00A849CC">
        <w:rPr>
          <w:rFonts w:ascii="Arial" w:hAnsi="Arial" w:cs="Arial"/>
          <w:b/>
          <w:bCs/>
          <w:kern w:val="0"/>
          <w:sz w:val="24"/>
          <w:szCs w:val="24"/>
        </w:rPr>
        <w:t xml:space="preserve"> </w:t>
      </w:r>
      <w:r w:rsidRPr="00A849CC">
        <w:rPr>
          <w:rFonts w:ascii="Arial" w:hAnsi="Arial" w:cs="Arial"/>
          <w:b/>
          <w:color w:val="auto"/>
          <w:sz w:val="24"/>
          <w:szCs w:val="24"/>
        </w:rPr>
        <w:t xml:space="preserve">Diputada María </w:t>
      </w:r>
      <w:proofErr w:type="spellStart"/>
      <w:r w:rsidRPr="00A849CC">
        <w:rPr>
          <w:rFonts w:ascii="Arial" w:hAnsi="Arial" w:cs="Arial"/>
          <w:b/>
          <w:color w:val="auto"/>
          <w:sz w:val="24"/>
          <w:szCs w:val="24"/>
        </w:rPr>
        <w:t>Roselia</w:t>
      </w:r>
      <w:proofErr w:type="spellEnd"/>
      <w:r w:rsidRPr="00A849CC">
        <w:rPr>
          <w:rFonts w:ascii="Arial" w:hAnsi="Arial" w:cs="Arial"/>
          <w:b/>
          <w:color w:val="auto"/>
          <w:sz w:val="24"/>
          <w:szCs w:val="24"/>
        </w:rPr>
        <w:t xml:space="preserve"> Jiménez Pérez</w:t>
      </w:r>
      <w:r w:rsidR="002E3650" w:rsidRPr="002E3650">
        <w:rPr>
          <w:rFonts w:ascii="Arial" w:hAnsi="Arial" w:cs="Arial"/>
          <w:bCs/>
          <w:color w:val="auto"/>
          <w:sz w:val="24"/>
          <w:szCs w:val="24"/>
        </w:rPr>
        <w:t>,</w:t>
      </w:r>
      <w:r w:rsidR="00B23AB5">
        <w:rPr>
          <w:rFonts w:ascii="Arial" w:hAnsi="Arial" w:cs="Arial"/>
          <w:bCs/>
          <w:color w:val="auto"/>
          <w:sz w:val="24"/>
          <w:szCs w:val="24"/>
        </w:rPr>
        <w:t xml:space="preserve"> quien </w:t>
      </w:r>
      <w:r w:rsidR="006B6B77">
        <w:rPr>
          <w:rFonts w:ascii="Arial" w:hAnsi="Arial" w:cs="Arial"/>
          <w:bCs/>
          <w:color w:val="auto"/>
          <w:sz w:val="24"/>
          <w:szCs w:val="24"/>
        </w:rPr>
        <w:t xml:space="preserve">después de un saludo en su lengua autóctona materna, </w:t>
      </w:r>
      <w:r w:rsidR="00B23AB5">
        <w:rPr>
          <w:rFonts w:ascii="Arial" w:hAnsi="Arial" w:cs="Arial"/>
          <w:bCs/>
          <w:color w:val="auto"/>
          <w:sz w:val="24"/>
          <w:szCs w:val="24"/>
        </w:rPr>
        <w:t xml:space="preserve">expresó: </w:t>
      </w:r>
      <w:r w:rsidR="006B6B77">
        <w:rPr>
          <w:rFonts w:ascii="Arial" w:hAnsi="Arial" w:cs="Arial"/>
          <w:bCs/>
          <w:color w:val="auto"/>
          <w:sz w:val="24"/>
          <w:szCs w:val="24"/>
        </w:rPr>
        <w:t xml:space="preserve">saludamos la Carta en la que se sustenta la Organización de las Naciones Unidas que este año cumple 74 años de su edicto. Tal como se estipula, el texto faculta a la ONU tomar medidas sobre los problemas que enfrenta la humanidad en el siglo XXI, y ser garante </w:t>
      </w:r>
      <w:proofErr w:type="spellStart"/>
      <w:r w:rsidR="006B6B77">
        <w:rPr>
          <w:rFonts w:ascii="Arial" w:hAnsi="Arial" w:cs="Arial"/>
          <w:bCs/>
          <w:color w:val="auto"/>
          <w:sz w:val="24"/>
          <w:szCs w:val="24"/>
        </w:rPr>
        <w:t>de l</w:t>
      </w:r>
      <w:proofErr w:type="spellEnd"/>
      <w:r w:rsidR="006B6B77">
        <w:rPr>
          <w:rFonts w:ascii="Arial" w:hAnsi="Arial" w:cs="Arial"/>
          <w:bCs/>
          <w:color w:val="auto"/>
          <w:sz w:val="24"/>
          <w:szCs w:val="24"/>
        </w:rPr>
        <w:t xml:space="preserve"> paz en el Planeta. En este sentido, el 1 de enero de 1994, indígenas mayas y de otros pueblos, agrupados en el Ejército Zapatista de Liberación Nacional (EZLN), lanzaron una Declaratoria de Guerra al Estado mexicano. Y se cobijaron en el protocolo II adicional a los Convenios de Ginebra de 1949 relativo a la protección de las </w:t>
      </w:r>
      <w:proofErr w:type="spellStart"/>
      <w:r w:rsidR="006B6B77">
        <w:rPr>
          <w:rFonts w:ascii="Arial" w:hAnsi="Arial" w:cs="Arial"/>
          <w:bCs/>
          <w:color w:val="auto"/>
          <w:sz w:val="24"/>
          <w:szCs w:val="24"/>
        </w:rPr>
        <w:t>victimas</w:t>
      </w:r>
      <w:proofErr w:type="spellEnd"/>
      <w:r w:rsidR="006B6B77">
        <w:rPr>
          <w:rFonts w:ascii="Arial" w:hAnsi="Arial" w:cs="Arial"/>
          <w:bCs/>
          <w:color w:val="auto"/>
          <w:sz w:val="24"/>
          <w:szCs w:val="24"/>
        </w:rPr>
        <w:t xml:space="preserve"> de los conflictos armados sin carácter internacional, 1977. Es de este acto que nace la Comisión </w:t>
      </w:r>
      <w:proofErr w:type="spellStart"/>
      <w:r w:rsidR="006B6B77">
        <w:rPr>
          <w:rFonts w:ascii="Arial" w:hAnsi="Arial" w:cs="Arial"/>
          <w:bCs/>
          <w:color w:val="auto"/>
          <w:sz w:val="24"/>
          <w:szCs w:val="24"/>
        </w:rPr>
        <w:t>Bicamaral</w:t>
      </w:r>
      <w:proofErr w:type="spellEnd"/>
      <w:r w:rsidR="006B6B77">
        <w:rPr>
          <w:rFonts w:ascii="Arial" w:hAnsi="Arial" w:cs="Arial"/>
          <w:bCs/>
          <w:color w:val="auto"/>
          <w:sz w:val="24"/>
          <w:szCs w:val="24"/>
        </w:rPr>
        <w:t xml:space="preserve"> de Concordia y Pacificación (COCOPA), quien entre sus funciones está coadyuvar para lograr la paz digna en Chiapas. La Ley para el Diálogo, la </w:t>
      </w:r>
      <w:r w:rsidR="005E13C0">
        <w:rPr>
          <w:rFonts w:ascii="Arial" w:hAnsi="Arial" w:cs="Arial"/>
          <w:bCs/>
          <w:color w:val="auto"/>
          <w:sz w:val="24"/>
          <w:szCs w:val="24"/>
        </w:rPr>
        <w:t>Conciliación</w:t>
      </w:r>
      <w:r w:rsidR="006B6B77">
        <w:rPr>
          <w:rFonts w:ascii="Arial" w:hAnsi="Arial" w:cs="Arial"/>
          <w:bCs/>
          <w:color w:val="auto"/>
          <w:sz w:val="24"/>
          <w:szCs w:val="24"/>
        </w:rPr>
        <w:t xml:space="preserve"> y la Paz Digna en Chiapas, en el artículo 9 establece que la COCOPA debe coadyuvar a fijar las bases para el diálogo y la negociación del acuerdo de concordia y pacificación</w:t>
      </w:r>
      <w:r w:rsidR="005E13C0">
        <w:rPr>
          <w:rFonts w:ascii="Arial" w:hAnsi="Arial" w:cs="Arial"/>
          <w:bCs/>
          <w:color w:val="auto"/>
          <w:sz w:val="24"/>
          <w:szCs w:val="24"/>
        </w:rPr>
        <w:t xml:space="preserve"> las que contendrán, entre otros aspectos, los lugares y condi</w:t>
      </w:r>
      <w:r w:rsidR="00546C60">
        <w:rPr>
          <w:rFonts w:ascii="Arial" w:hAnsi="Arial" w:cs="Arial"/>
          <w:bCs/>
          <w:color w:val="auto"/>
          <w:sz w:val="24"/>
          <w:szCs w:val="24"/>
        </w:rPr>
        <w:t>ci</w:t>
      </w:r>
      <w:r w:rsidR="005E13C0">
        <w:rPr>
          <w:rFonts w:ascii="Arial" w:hAnsi="Arial" w:cs="Arial"/>
          <w:bCs/>
          <w:color w:val="auto"/>
          <w:sz w:val="24"/>
          <w:szCs w:val="24"/>
        </w:rPr>
        <w:t xml:space="preserve">ones específicos de las negociaciones y la agenda de las misma; facilitar el diálogo y la negociación y apoyar la suscripción del acuerdo de </w:t>
      </w:r>
      <w:r w:rsidR="005E13C0">
        <w:rPr>
          <w:rFonts w:ascii="Arial" w:hAnsi="Arial" w:cs="Arial"/>
          <w:bCs/>
          <w:color w:val="auto"/>
          <w:sz w:val="24"/>
          <w:szCs w:val="24"/>
        </w:rPr>
        <w:lastRenderedPageBreak/>
        <w:t xml:space="preserve">concordia y </w:t>
      </w:r>
      <w:r w:rsidR="00546C60">
        <w:rPr>
          <w:rFonts w:ascii="Arial" w:hAnsi="Arial" w:cs="Arial"/>
          <w:bCs/>
          <w:color w:val="auto"/>
          <w:sz w:val="24"/>
          <w:szCs w:val="24"/>
        </w:rPr>
        <w:t>pacificación</w:t>
      </w:r>
      <w:r w:rsidR="005E13C0">
        <w:rPr>
          <w:rFonts w:ascii="Arial" w:hAnsi="Arial" w:cs="Arial"/>
          <w:bCs/>
          <w:color w:val="auto"/>
          <w:sz w:val="24"/>
          <w:szCs w:val="24"/>
        </w:rPr>
        <w:t xml:space="preserve"> a que se refiere esta Ley; promover ante autoridades competentes condiciones para realizar el </w:t>
      </w:r>
      <w:r w:rsidR="00546C60">
        <w:rPr>
          <w:rFonts w:ascii="Arial" w:hAnsi="Arial" w:cs="Arial"/>
          <w:bCs/>
          <w:color w:val="auto"/>
          <w:sz w:val="24"/>
          <w:szCs w:val="24"/>
        </w:rPr>
        <w:t>diálogo</w:t>
      </w:r>
      <w:r w:rsidR="005E13C0">
        <w:rPr>
          <w:rFonts w:ascii="Arial" w:hAnsi="Arial" w:cs="Arial"/>
          <w:bCs/>
          <w:color w:val="auto"/>
          <w:sz w:val="24"/>
          <w:szCs w:val="24"/>
        </w:rPr>
        <w:t xml:space="preserve"> en los lugares específicos que hayan sido pactados para las negociaciones, y gestionar ante la Secretaría de Gobernación la adopción de las medidas necesarias para la adecuada difusión de esta Ley. Los días que duró la conflagración armada </w:t>
      </w:r>
      <w:proofErr w:type="gramStart"/>
      <w:r w:rsidR="005E13C0">
        <w:rPr>
          <w:rFonts w:ascii="Arial" w:hAnsi="Arial" w:cs="Arial"/>
          <w:bCs/>
          <w:color w:val="auto"/>
          <w:sz w:val="24"/>
          <w:szCs w:val="24"/>
        </w:rPr>
        <w:t>trajo</w:t>
      </w:r>
      <w:proofErr w:type="gramEnd"/>
      <w:r w:rsidR="005E13C0">
        <w:rPr>
          <w:rFonts w:ascii="Arial" w:hAnsi="Arial" w:cs="Arial"/>
          <w:bCs/>
          <w:color w:val="auto"/>
          <w:sz w:val="24"/>
          <w:szCs w:val="24"/>
        </w:rPr>
        <w:t xml:space="preserve"> denuncias de </w:t>
      </w:r>
      <w:r w:rsidR="00546C60">
        <w:rPr>
          <w:rFonts w:ascii="Arial" w:hAnsi="Arial" w:cs="Arial"/>
          <w:bCs/>
          <w:color w:val="auto"/>
          <w:sz w:val="24"/>
          <w:szCs w:val="24"/>
        </w:rPr>
        <w:t>violaciones</w:t>
      </w:r>
      <w:r w:rsidR="005E13C0">
        <w:rPr>
          <w:rFonts w:ascii="Arial" w:hAnsi="Arial" w:cs="Arial"/>
          <w:bCs/>
          <w:color w:val="auto"/>
          <w:sz w:val="24"/>
          <w:szCs w:val="24"/>
        </w:rPr>
        <w:t xml:space="preserve"> a derechos humanos, abusos de poder militar y del Estado </w:t>
      </w:r>
      <w:r w:rsidR="00546C60">
        <w:rPr>
          <w:rFonts w:ascii="Arial" w:hAnsi="Arial" w:cs="Arial"/>
          <w:bCs/>
          <w:color w:val="auto"/>
          <w:sz w:val="24"/>
          <w:szCs w:val="24"/>
        </w:rPr>
        <w:t>mexicano</w:t>
      </w:r>
      <w:r w:rsidR="005E13C0">
        <w:rPr>
          <w:rFonts w:ascii="Arial" w:hAnsi="Arial" w:cs="Arial"/>
          <w:bCs/>
          <w:color w:val="auto"/>
          <w:sz w:val="24"/>
          <w:szCs w:val="24"/>
        </w:rPr>
        <w:t xml:space="preserve"> contra </w:t>
      </w:r>
      <w:r w:rsidR="00546C60">
        <w:rPr>
          <w:rFonts w:ascii="Arial" w:hAnsi="Arial" w:cs="Arial"/>
          <w:bCs/>
          <w:color w:val="auto"/>
          <w:sz w:val="24"/>
          <w:szCs w:val="24"/>
        </w:rPr>
        <w:t>pobladores</w:t>
      </w:r>
      <w:r w:rsidR="005E13C0">
        <w:rPr>
          <w:rFonts w:ascii="Arial" w:hAnsi="Arial" w:cs="Arial"/>
          <w:bCs/>
          <w:color w:val="auto"/>
          <w:sz w:val="24"/>
          <w:szCs w:val="24"/>
        </w:rPr>
        <w:t xml:space="preserve"> de la zona del conflicto. Al final, la movilización social frenó las hostilidades bélicas y se </w:t>
      </w:r>
      <w:r w:rsidR="00546C60">
        <w:rPr>
          <w:rFonts w:ascii="Arial" w:hAnsi="Arial" w:cs="Arial"/>
          <w:bCs/>
          <w:color w:val="auto"/>
          <w:sz w:val="24"/>
          <w:szCs w:val="24"/>
        </w:rPr>
        <w:t>estableció</w:t>
      </w:r>
      <w:r w:rsidR="005E13C0">
        <w:rPr>
          <w:rFonts w:ascii="Arial" w:hAnsi="Arial" w:cs="Arial"/>
          <w:bCs/>
          <w:color w:val="auto"/>
          <w:sz w:val="24"/>
          <w:szCs w:val="24"/>
        </w:rPr>
        <w:t xml:space="preserve"> un mecanismo civil que </w:t>
      </w:r>
      <w:proofErr w:type="gramStart"/>
      <w:r w:rsidR="005E13C0">
        <w:rPr>
          <w:rFonts w:ascii="Arial" w:hAnsi="Arial" w:cs="Arial"/>
          <w:bCs/>
          <w:color w:val="auto"/>
          <w:sz w:val="24"/>
          <w:szCs w:val="24"/>
        </w:rPr>
        <w:t>dieron</w:t>
      </w:r>
      <w:proofErr w:type="gramEnd"/>
      <w:r w:rsidR="005E13C0">
        <w:rPr>
          <w:rFonts w:ascii="Arial" w:hAnsi="Arial" w:cs="Arial"/>
          <w:bCs/>
          <w:color w:val="auto"/>
          <w:sz w:val="24"/>
          <w:szCs w:val="24"/>
        </w:rPr>
        <w:t xml:space="preserve"> pauta a los </w:t>
      </w:r>
      <w:r w:rsidR="00546C60">
        <w:rPr>
          <w:rFonts w:ascii="Arial" w:hAnsi="Arial" w:cs="Arial"/>
          <w:bCs/>
          <w:color w:val="auto"/>
          <w:sz w:val="24"/>
          <w:szCs w:val="24"/>
        </w:rPr>
        <w:t>Diálogos</w:t>
      </w:r>
      <w:r w:rsidR="005E13C0">
        <w:rPr>
          <w:rFonts w:ascii="Arial" w:hAnsi="Arial" w:cs="Arial"/>
          <w:bCs/>
          <w:color w:val="auto"/>
          <w:sz w:val="24"/>
          <w:szCs w:val="24"/>
        </w:rPr>
        <w:t xml:space="preserve"> de San Andrés. Pero es importante hacer notar que a 25 años de la irrupción armada el conflicto se mantiene. La </w:t>
      </w:r>
      <w:proofErr w:type="spellStart"/>
      <w:r w:rsidR="005E13C0">
        <w:rPr>
          <w:rFonts w:ascii="Arial" w:hAnsi="Arial" w:cs="Arial"/>
          <w:bCs/>
          <w:color w:val="auto"/>
          <w:sz w:val="24"/>
          <w:szCs w:val="24"/>
        </w:rPr>
        <w:t>desconfiguración</w:t>
      </w:r>
      <w:proofErr w:type="spellEnd"/>
      <w:r w:rsidR="005E13C0">
        <w:rPr>
          <w:rFonts w:ascii="Arial" w:hAnsi="Arial" w:cs="Arial"/>
          <w:bCs/>
          <w:color w:val="auto"/>
          <w:sz w:val="24"/>
          <w:szCs w:val="24"/>
        </w:rPr>
        <w:t xml:space="preserve"> social es evidente y los conflictos intercomunitarios en </w:t>
      </w:r>
      <w:r w:rsidR="00546C60">
        <w:rPr>
          <w:rFonts w:ascii="Arial" w:hAnsi="Arial" w:cs="Arial"/>
          <w:bCs/>
          <w:color w:val="auto"/>
          <w:sz w:val="24"/>
          <w:szCs w:val="24"/>
        </w:rPr>
        <w:t>regiones</w:t>
      </w:r>
      <w:r w:rsidR="005E13C0">
        <w:rPr>
          <w:rFonts w:ascii="Arial" w:hAnsi="Arial" w:cs="Arial"/>
          <w:bCs/>
          <w:color w:val="auto"/>
          <w:sz w:val="24"/>
          <w:szCs w:val="24"/>
        </w:rPr>
        <w:t xml:space="preserve"> vecinas a la zona de influencia del EZLN </w:t>
      </w:r>
      <w:proofErr w:type="gramStart"/>
      <w:r w:rsidR="005E13C0">
        <w:rPr>
          <w:rFonts w:ascii="Arial" w:hAnsi="Arial" w:cs="Arial"/>
          <w:bCs/>
          <w:color w:val="auto"/>
          <w:sz w:val="24"/>
          <w:szCs w:val="24"/>
        </w:rPr>
        <w:t>ha</w:t>
      </w:r>
      <w:proofErr w:type="gramEnd"/>
      <w:r w:rsidR="005E13C0">
        <w:rPr>
          <w:rFonts w:ascii="Arial" w:hAnsi="Arial" w:cs="Arial"/>
          <w:bCs/>
          <w:color w:val="auto"/>
          <w:sz w:val="24"/>
          <w:szCs w:val="24"/>
        </w:rPr>
        <w:t xml:space="preserve"> crecido. El evento es de carácter político y el reto de esta Comisión de Concordia y </w:t>
      </w:r>
      <w:r w:rsidR="00546C60">
        <w:rPr>
          <w:rFonts w:ascii="Arial" w:hAnsi="Arial" w:cs="Arial"/>
          <w:bCs/>
          <w:color w:val="auto"/>
          <w:sz w:val="24"/>
          <w:szCs w:val="24"/>
        </w:rPr>
        <w:t>Pacificación</w:t>
      </w:r>
      <w:r w:rsidR="005E13C0">
        <w:rPr>
          <w:rFonts w:ascii="Arial" w:hAnsi="Arial" w:cs="Arial"/>
          <w:bCs/>
          <w:color w:val="auto"/>
          <w:sz w:val="24"/>
          <w:szCs w:val="24"/>
        </w:rPr>
        <w:t xml:space="preserve"> (COCOPA) es generar las condiciones a fin de que las partes reinicien el diálogo. Pero esto no es sencillo, es un conflicto político militar que requiere de puentes para </w:t>
      </w:r>
      <w:r w:rsidR="00546C60">
        <w:rPr>
          <w:rFonts w:ascii="Arial" w:hAnsi="Arial" w:cs="Arial"/>
          <w:bCs/>
          <w:color w:val="auto"/>
          <w:sz w:val="24"/>
          <w:szCs w:val="24"/>
        </w:rPr>
        <w:t>restablecer</w:t>
      </w:r>
      <w:r w:rsidR="005E13C0">
        <w:rPr>
          <w:rFonts w:ascii="Arial" w:hAnsi="Arial" w:cs="Arial"/>
          <w:bCs/>
          <w:color w:val="auto"/>
          <w:sz w:val="24"/>
          <w:szCs w:val="24"/>
        </w:rPr>
        <w:t xml:space="preserve"> el diálogo, las mesas de negociación entre el EZLN y el gobierno de México. Y aquí, el apoyo de la ONU es esencial tomando en cuenta su experiencia en </w:t>
      </w:r>
      <w:r w:rsidR="00546C60">
        <w:rPr>
          <w:rFonts w:ascii="Arial" w:hAnsi="Arial" w:cs="Arial"/>
          <w:bCs/>
          <w:color w:val="auto"/>
          <w:sz w:val="24"/>
          <w:szCs w:val="24"/>
        </w:rPr>
        <w:t>estos procesos</w:t>
      </w:r>
      <w:r w:rsidR="005E13C0">
        <w:rPr>
          <w:rFonts w:ascii="Arial" w:hAnsi="Arial" w:cs="Arial"/>
          <w:bCs/>
          <w:color w:val="auto"/>
          <w:sz w:val="24"/>
          <w:szCs w:val="24"/>
        </w:rPr>
        <w:t xml:space="preserve"> s en el planeta, entre ellos, Colombia y Guatemala. Así que en el PT nos congratulamos de este aniversario y hacemos votos para que la ONU esté cada día mayor fortalecida</w:t>
      </w:r>
      <w:r w:rsidR="00546C60">
        <w:rPr>
          <w:rFonts w:ascii="Arial" w:hAnsi="Arial" w:cs="Arial"/>
          <w:bCs/>
          <w:color w:val="auto"/>
          <w:sz w:val="24"/>
          <w:szCs w:val="24"/>
        </w:rPr>
        <w:t>. Los pueblos indígenas no pueden esperar y con la voluntad del Presidente Andrés Manuel López Obrador, podemos generar el mecanismo para la paz digna en Chiapas. Y un primer paso es la desmilitarización, así como la reforma del artículo 2º constitucional para el reconocimiento de los pueblos indígenas como sujetos de derecho público, tema pendiente en la inconclusa enmienda legislativa de 2001.</w:t>
      </w:r>
      <w:r w:rsidR="00441EC8">
        <w:rPr>
          <w:rFonts w:ascii="Arial" w:hAnsi="Arial" w:cs="Arial"/>
          <w:bCs/>
          <w:color w:val="auto"/>
          <w:sz w:val="24"/>
          <w:szCs w:val="24"/>
        </w:rPr>
        <w:t xml:space="preserve"> </w:t>
      </w:r>
      <w:r w:rsidR="002E3650" w:rsidRPr="002E3650">
        <w:rPr>
          <w:rFonts w:ascii="Arial" w:hAnsi="Arial" w:cs="Arial"/>
          <w:color w:val="auto"/>
          <w:sz w:val="24"/>
          <w:szCs w:val="24"/>
        </w:rPr>
        <w:t xml:space="preserve">El </w:t>
      </w:r>
      <w:r w:rsidR="002E3650" w:rsidRPr="002E3650">
        <w:rPr>
          <w:rFonts w:ascii="Arial" w:hAnsi="Arial" w:cs="Arial"/>
          <w:b/>
          <w:color w:val="auto"/>
          <w:sz w:val="24"/>
          <w:szCs w:val="24"/>
        </w:rPr>
        <w:t xml:space="preserve">Presidente </w:t>
      </w:r>
      <w:r w:rsidR="002E3650" w:rsidRPr="002E3650">
        <w:rPr>
          <w:rFonts w:ascii="Arial" w:hAnsi="Arial" w:cs="Arial"/>
          <w:kern w:val="0"/>
          <w:sz w:val="24"/>
          <w:szCs w:val="24"/>
        </w:rPr>
        <w:t>concedió la palabra a la</w:t>
      </w:r>
      <w:r w:rsidR="002E3650" w:rsidRPr="002E3650">
        <w:rPr>
          <w:rFonts w:ascii="Arial" w:hAnsi="Arial" w:cs="Arial"/>
          <w:b/>
          <w:bCs/>
          <w:kern w:val="0"/>
          <w:sz w:val="24"/>
          <w:szCs w:val="24"/>
        </w:rPr>
        <w:t xml:space="preserve"> </w:t>
      </w:r>
      <w:r w:rsidR="002E3650" w:rsidRPr="002E3650">
        <w:rPr>
          <w:rFonts w:ascii="Arial" w:hAnsi="Arial" w:cs="Arial"/>
          <w:b/>
          <w:bCs/>
          <w:color w:val="auto"/>
          <w:sz w:val="24"/>
          <w:szCs w:val="24"/>
        </w:rPr>
        <w:t>Senadora María Leonor Noyola Cervantes</w:t>
      </w:r>
      <w:r w:rsidR="002E3650">
        <w:rPr>
          <w:rFonts w:ascii="Arial" w:hAnsi="Arial" w:cs="Arial"/>
          <w:color w:val="auto"/>
          <w:sz w:val="24"/>
          <w:szCs w:val="24"/>
        </w:rPr>
        <w:t xml:space="preserve">, quien comentó: </w:t>
      </w:r>
      <w:r w:rsidR="00D271F6">
        <w:rPr>
          <w:rFonts w:ascii="Arial" w:hAnsi="Arial" w:cs="Arial"/>
          <w:color w:val="auto"/>
          <w:sz w:val="24"/>
          <w:szCs w:val="24"/>
        </w:rPr>
        <w:t xml:space="preserve">me congratula ser parte de este aniversario 74 de la Carta de Naciones Unidas cuyo propósito principal es fomentar entre las naciones, relaciones de amistad basadas en el respeto. Al principio de la igualdad de derechos y al de la libre determinación de los pueblos. Indudablemente que, en la actualidad, de todos es sabido que el mundo se enfrenta a múltiples crisis y a los límites de la acción internacional colectiva son por desagracia más que evidentes; sin embargo, ningún país puede abordar en solitario los desafíos de nuestra época. Los valores contenidos en la Carta de las Naciones Unidas deben seguir siendo nuestra guía </w:t>
      </w:r>
      <w:r w:rsidR="004F267E">
        <w:rPr>
          <w:rFonts w:ascii="Arial" w:hAnsi="Arial" w:cs="Arial"/>
          <w:color w:val="auto"/>
          <w:sz w:val="24"/>
          <w:szCs w:val="24"/>
        </w:rPr>
        <w:t>pues tenemos</w:t>
      </w:r>
      <w:r w:rsidR="00D271F6">
        <w:rPr>
          <w:rFonts w:ascii="Arial" w:hAnsi="Arial" w:cs="Arial"/>
          <w:color w:val="auto"/>
          <w:sz w:val="24"/>
          <w:szCs w:val="24"/>
        </w:rPr>
        <w:t xml:space="preserve"> el deber compartido de unir nuestras fuerzas para servir a todos los pueblos de este planeta. Según dispone la Carta de las Naciones Unidas tienen cuatro propósitos fundamentales: primero, mantener la paz, la seguridad internacional; segundo, fomentar relaciones de amistad entre las naciones; tercero, cooperar en la solución de problemas internacionales y en </w:t>
      </w:r>
      <w:proofErr w:type="spellStart"/>
      <w:r w:rsidR="00D271F6">
        <w:rPr>
          <w:rFonts w:ascii="Arial" w:hAnsi="Arial" w:cs="Arial"/>
          <w:color w:val="auto"/>
          <w:sz w:val="24"/>
          <w:szCs w:val="24"/>
        </w:rPr>
        <w:t>le</w:t>
      </w:r>
      <w:proofErr w:type="spellEnd"/>
      <w:r w:rsidR="00D271F6">
        <w:rPr>
          <w:rFonts w:ascii="Arial" w:hAnsi="Arial" w:cs="Arial"/>
          <w:color w:val="auto"/>
          <w:sz w:val="24"/>
          <w:szCs w:val="24"/>
        </w:rPr>
        <w:t xml:space="preserve"> desarrollo del respeto a los derechos humanos; y cuarto, servir de centro que armonice los esfuerzos de paz de las naciones. De estos principios se reafirma</w:t>
      </w:r>
      <w:r w:rsidR="004F267E">
        <w:rPr>
          <w:rFonts w:ascii="Arial" w:hAnsi="Arial" w:cs="Arial"/>
          <w:color w:val="auto"/>
          <w:sz w:val="24"/>
          <w:szCs w:val="24"/>
        </w:rPr>
        <w:t xml:space="preserve"> la fe en los derechos fundamentales del Hombre en la dignidad y el valor de la persona humana, en la igualdad de derechos de hombres y mujeres, y en crecimiento para crear condiciones bajo las cuales puedan mantenerse la justicia y el respeto entre los pueblos. Es por ello, que hoy, más que nunca, a quienes tenemos una responsabilidad tan grande de legislar, estamos obligados a reflexionar sobre estos grandes principios y aplicarlos a la realidad que enfrentamos, sin dejar de ser insensibles ante las crisis económica y social que </w:t>
      </w:r>
      <w:r w:rsidR="004F267E">
        <w:rPr>
          <w:rFonts w:ascii="Arial" w:hAnsi="Arial" w:cs="Arial"/>
          <w:color w:val="auto"/>
          <w:sz w:val="24"/>
          <w:szCs w:val="24"/>
        </w:rPr>
        <w:lastRenderedPageBreak/>
        <w:t>enfrentamos cada uno de los países. Pienso que es un orgullo festejar este aniversario, pero también, es una fecha importante para reflexionar sobre varias de las obligaciones consignadas en la Carta de las Naciones Unidas. Hago una referencia en su artículo 2.4 que establece que los miembros de la Organización en sus relaciones internacionales se abstendrán de recurrir a la amenaza o al uso de la fuerza contra la integridad territorial o la independencia política de cualquier Estado o en cualquier otra forma incompatible con los propósitos de la Naciones Unidas. Vale la pena específicamente mencionar este artículo, precisamente por las amenazas de las que está siendo objeto nuestro hermoso país de México por parte del Presidente de los Estados Unidos de América. Todos los mexicanos y seguramente los hermanos de América Latina nos sumamos a defender en todos los territorios esta obligación de los miembros de la Organización. Seamos la voz de miles de personas que deseamos vivir en armonía, con respeto y con dignidad</w:t>
      </w:r>
      <w:r w:rsidR="00441EC8">
        <w:rPr>
          <w:rFonts w:ascii="Arial" w:hAnsi="Arial" w:cs="Arial"/>
          <w:color w:val="auto"/>
          <w:sz w:val="24"/>
          <w:szCs w:val="24"/>
        </w:rPr>
        <w:t xml:space="preserve">. Felicito al Presidente de las Naciones Unidas por ser respetuoso de este documento que rige la Organización de las Naciones Unidas, pero también le pido a nombre del país y de los países de Centroamérica y de América del Sur, hacer valer los principios y propósitos básicos de la Carta de las Naciones Unidas. Por el bien de México, por el bien de Latinoamérica y por el bien de la Organización de las Naciones Unidas, estamos trabajando. </w:t>
      </w:r>
      <w:r w:rsidR="002E3650">
        <w:rPr>
          <w:rFonts w:ascii="Arial" w:hAnsi="Arial" w:cs="Arial"/>
          <w:color w:val="auto"/>
          <w:sz w:val="24"/>
          <w:szCs w:val="24"/>
        </w:rPr>
        <w:t xml:space="preserve">El </w:t>
      </w:r>
      <w:r w:rsidR="002E3650" w:rsidRPr="00ED0A64">
        <w:rPr>
          <w:rFonts w:ascii="Arial" w:hAnsi="Arial" w:cs="Arial"/>
          <w:b/>
          <w:color w:val="auto"/>
          <w:sz w:val="24"/>
          <w:szCs w:val="24"/>
        </w:rPr>
        <w:t xml:space="preserve">Presidente </w:t>
      </w:r>
      <w:r w:rsidR="002E3650">
        <w:rPr>
          <w:rFonts w:ascii="Arial" w:hAnsi="Arial" w:cs="Arial"/>
          <w:kern w:val="0"/>
          <w:sz w:val="24"/>
          <w:szCs w:val="24"/>
        </w:rPr>
        <w:t xml:space="preserve">concedió </w:t>
      </w:r>
      <w:r w:rsidR="002E3650" w:rsidRPr="00A849CC">
        <w:rPr>
          <w:rFonts w:ascii="Arial" w:hAnsi="Arial" w:cs="Arial"/>
          <w:kern w:val="0"/>
          <w:sz w:val="24"/>
          <w:szCs w:val="24"/>
        </w:rPr>
        <w:t xml:space="preserve">la palabra </w:t>
      </w:r>
      <w:r w:rsidR="00B23AB5" w:rsidRPr="002E3650">
        <w:rPr>
          <w:rFonts w:ascii="Arial" w:hAnsi="Arial" w:cs="Arial"/>
          <w:color w:val="auto"/>
          <w:sz w:val="24"/>
          <w:szCs w:val="24"/>
        </w:rPr>
        <w:t xml:space="preserve">al </w:t>
      </w:r>
      <w:r w:rsidR="00B23AB5" w:rsidRPr="002E3650">
        <w:rPr>
          <w:rFonts w:ascii="Arial" w:hAnsi="Arial" w:cs="Arial"/>
          <w:b/>
          <w:bCs/>
          <w:color w:val="auto"/>
          <w:sz w:val="24"/>
          <w:szCs w:val="24"/>
        </w:rPr>
        <w:t>Diputado Edelmiro Santiago Santos Díaz</w:t>
      </w:r>
      <w:r w:rsidR="002E3650">
        <w:rPr>
          <w:rFonts w:ascii="Arial" w:hAnsi="Arial" w:cs="Arial"/>
          <w:color w:val="auto"/>
          <w:sz w:val="24"/>
          <w:szCs w:val="24"/>
        </w:rPr>
        <w:t xml:space="preserve">, quien manifestó: </w:t>
      </w:r>
      <w:r w:rsidR="002E3650">
        <w:rPr>
          <w:rFonts w:ascii="Arial" w:hAnsi="Arial" w:cs="Arial"/>
          <w:bCs/>
          <w:sz w:val="24"/>
          <w:szCs w:val="24"/>
        </w:rPr>
        <w:t>s</w:t>
      </w:r>
      <w:r w:rsidR="00B23AB5" w:rsidRPr="002E3650">
        <w:rPr>
          <w:rFonts w:ascii="Arial" w:hAnsi="Arial" w:cs="Arial"/>
          <w:bCs/>
          <w:sz w:val="24"/>
          <w:szCs w:val="24"/>
        </w:rPr>
        <w:t>aludo a mis compañeras y compañeros que integran la Comisión Bicameral de Concordia y Pacificación.</w:t>
      </w:r>
      <w:r w:rsidR="002E3650">
        <w:rPr>
          <w:rFonts w:ascii="Arial" w:hAnsi="Arial" w:cs="Arial"/>
          <w:bCs/>
          <w:sz w:val="24"/>
          <w:szCs w:val="24"/>
        </w:rPr>
        <w:t xml:space="preserve"> </w:t>
      </w:r>
      <w:r w:rsidR="00B23AB5" w:rsidRPr="002E3650">
        <w:rPr>
          <w:rFonts w:ascii="Arial" w:hAnsi="Arial" w:cs="Arial"/>
          <w:bCs/>
          <w:sz w:val="24"/>
          <w:szCs w:val="24"/>
        </w:rPr>
        <w:t>Agradezco la presencia de todos los que nos acompañan y siguen a través del Canal del Congreso y las redes Sociales.</w:t>
      </w:r>
      <w:r w:rsidR="002E3650">
        <w:rPr>
          <w:rFonts w:ascii="Arial" w:hAnsi="Arial" w:cs="Arial"/>
          <w:bCs/>
          <w:sz w:val="24"/>
          <w:szCs w:val="24"/>
        </w:rPr>
        <w:t xml:space="preserve"> </w:t>
      </w:r>
      <w:r w:rsidR="00B23AB5" w:rsidRPr="002E3650">
        <w:rPr>
          <w:rFonts w:ascii="Arial" w:hAnsi="Arial" w:cs="Arial"/>
          <w:bCs/>
          <w:sz w:val="24"/>
          <w:szCs w:val="24"/>
        </w:rPr>
        <w:t>Es para mí un honor ser parte de esta Comisión que será una instancia confiable en favor de una paz digna al movimiento generado en los altos de Chiapas hace 24 años y que en este año se estarán cumpliendo 25 años.</w:t>
      </w:r>
      <w:r w:rsidR="002E3650">
        <w:rPr>
          <w:rFonts w:ascii="Arial" w:hAnsi="Arial" w:cs="Arial"/>
          <w:bCs/>
          <w:sz w:val="24"/>
          <w:szCs w:val="24"/>
        </w:rPr>
        <w:t xml:space="preserve"> </w:t>
      </w:r>
      <w:r w:rsidR="00B23AB5" w:rsidRPr="002E3650">
        <w:rPr>
          <w:rFonts w:ascii="Arial" w:hAnsi="Arial" w:cs="Arial"/>
          <w:bCs/>
          <w:sz w:val="24"/>
          <w:szCs w:val="24"/>
        </w:rPr>
        <w:t xml:space="preserve">La cultura de </w:t>
      </w:r>
      <w:r w:rsidR="00546C60" w:rsidRPr="002E3650">
        <w:rPr>
          <w:rFonts w:ascii="Arial" w:hAnsi="Arial" w:cs="Arial"/>
          <w:bCs/>
          <w:sz w:val="24"/>
          <w:szCs w:val="24"/>
        </w:rPr>
        <w:t>paz</w:t>
      </w:r>
      <w:r w:rsidR="00B23AB5" w:rsidRPr="002E3650">
        <w:rPr>
          <w:rFonts w:ascii="Arial" w:hAnsi="Arial" w:cs="Arial"/>
          <w:bCs/>
          <w:sz w:val="24"/>
          <w:szCs w:val="24"/>
        </w:rPr>
        <w:t xml:space="preserve"> es de suma importancia para mí, como profesional médico y como parte del Club de </w:t>
      </w:r>
      <w:r w:rsidR="00E24991">
        <w:rPr>
          <w:rFonts w:ascii="Arial" w:hAnsi="Arial" w:cs="Arial"/>
          <w:bCs/>
          <w:sz w:val="24"/>
          <w:szCs w:val="24"/>
        </w:rPr>
        <w:t>R</w:t>
      </w:r>
      <w:r w:rsidR="00B23AB5" w:rsidRPr="002E3650">
        <w:rPr>
          <w:rFonts w:ascii="Arial" w:hAnsi="Arial" w:cs="Arial"/>
          <w:bCs/>
          <w:sz w:val="24"/>
          <w:szCs w:val="24"/>
        </w:rPr>
        <w:t>otarios siempre me he interesado en generar acciones para abordar las causas subyacentes de un conflicto, incluidas la pobreza, la desigualdad, las tensiones étnicas, la falta de acceso a la educación y la inequidad en la distribución de recursos y esta no será la excepción.</w:t>
      </w:r>
      <w:r w:rsidR="002E3650">
        <w:rPr>
          <w:rFonts w:ascii="Arial" w:hAnsi="Arial" w:cs="Arial"/>
          <w:bCs/>
          <w:sz w:val="24"/>
          <w:szCs w:val="24"/>
        </w:rPr>
        <w:t xml:space="preserve"> </w:t>
      </w:r>
      <w:r w:rsidR="00B23AB5" w:rsidRPr="002E3650">
        <w:rPr>
          <w:rFonts w:ascii="Arial" w:hAnsi="Arial" w:cs="Arial"/>
          <w:bCs/>
          <w:sz w:val="24"/>
          <w:szCs w:val="24"/>
        </w:rPr>
        <w:t>Sin duda</w:t>
      </w:r>
      <w:r w:rsidR="00E24991">
        <w:rPr>
          <w:rFonts w:ascii="Arial" w:hAnsi="Arial" w:cs="Arial"/>
          <w:bCs/>
          <w:sz w:val="24"/>
          <w:szCs w:val="24"/>
        </w:rPr>
        <w:t>,</w:t>
      </w:r>
      <w:r w:rsidR="00B23AB5" w:rsidRPr="002E3650">
        <w:rPr>
          <w:rFonts w:ascii="Arial" w:hAnsi="Arial" w:cs="Arial"/>
          <w:bCs/>
          <w:sz w:val="24"/>
          <w:szCs w:val="24"/>
        </w:rPr>
        <w:t xml:space="preserve"> como parte de la Cuarta Transformación, y en un sentido de reconstrucción de nuestra Nación, trabajaremos para garantizar un diálogo respetuoso y digno, entre el Gobierno Federal y el movimiento zapatista, con la finalidad de darle solución a este movimiento, no más invisibilidad a nuestros hermanos y hermanas indígenas y a sus necesidades apremiantes.</w:t>
      </w:r>
      <w:r w:rsidR="002E3650">
        <w:rPr>
          <w:rFonts w:ascii="Arial" w:hAnsi="Arial" w:cs="Arial"/>
          <w:bCs/>
          <w:sz w:val="24"/>
          <w:szCs w:val="24"/>
        </w:rPr>
        <w:t xml:space="preserve"> </w:t>
      </w:r>
      <w:r w:rsidR="00B23AB5" w:rsidRPr="002E3650">
        <w:rPr>
          <w:rFonts w:ascii="Arial" w:hAnsi="Arial" w:cs="Arial"/>
          <w:bCs/>
          <w:sz w:val="24"/>
          <w:szCs w:val="24"/>
        </w:rPr>
        <w:t xml:space="preserve">La construcción de </w:t>
      </w:r>
      <w:r w:rsidR="00E24991">
        <w:rPr>
          <w:rFonts w:ascii="Arial" w:hAnsi="Arial" w:cs="Arial"/>
          <w:bCs/>
          <w:sz w:val="24"/>
          <w:szCs w:val="24"/>
        </w:rPr>
        <w:t>p</w:t>
      </w:r>
      <w:r w:rsidR="00B23AB5" w:rsidRPr="002E3650">
        <w:rPr>
          <w:rFonts w:ascii="Arial" w:hAnsi="Arial" w:cs="Arial"/>
          <w:bCs/>
          <w:sz w:val="24"/>
          <w:szCs w:val="24"/>
        </w:rPr>
        <w:t xml:space="preserve">az, la hacemos todos y sin duda lo haremos bajo los principios internacionales de la Carta de las Naciones Unidas, como una herramienta para mantener la paz y la seguridad de nuestras hermanas y </w:t>
      </w:r>
      <w:r w:rsidR="002E3650" w:rsidRPr="002E3650">
        <w:rPr>
          <w:rFonts w:ascii="Arial" w:hAnsi="Arial" w:cs="Arial"/>
          <w:bCs/>
          <w:sz w:val="24"/>
          <w:szCs w:val="24"/>
        </w:rPr>
        <w:t>hermanos indígenas</w:t>
      </w:r>
      <w:r w:rsidR="00B23AB5" w:rsidRPr="002E3650">
        <w:rPr>
          <w:rFonts w:ascii="Arial" w:hAnsi="Arial" w:cs="Arial"/>
          <w:bCs/>
          <w:sz w:val="24"/>
          <w:szCs w:val="24"/>
        </w:rPr>
        <w:t>, tomando medidas concretas, y eficaces en donde prevengamos y eliminemos amenazas a la paz.</w:t>
      </w:r>
      <w:r w:rsidR="002E3650" w:rsidRPr="002E3650">
        <w:rPr>
          <w:rFonts w:ascii="Arial" w:hAnsi="Arial" w:cs="Arial"/>
          <w:bCs/>
          <w:sz w:val="24"/>
          <w:szCs w:val="24"/>
        </w:rPr>
        <w:t xml:space="preserve"> </w:t>
      </w:r>
      <w:r w:rsidR="00B23AB5" w:rsidRPr="002E3650">
        <w:rPr>
          <w:rFonts w:ascii="Arial" w:hAnsi="Arial" w:cs="Arial"/>
          <w:bCs/>
          <w:sz w:val="24"/>
          <w:szCs w:val="24"/>
        </w:rPr>
        <w:t xml:space="preserve">¡Reitero la </w:t>
      </w:r>
      <w:r w:rsidR="00E24991">
        <w:rPr>
          <w:rFonts w:ascii="Arial" w:hAnsi="Arial" w:cs="Arial"/>
          <w:bCs/>
          <w:sz w:val="24"/>
          <w:szCs w:val="24"/>
        </w:rPr>
        <w:t>p</w:t>
      </w:r>
      <w:r w:rsidR="00B23AB5" w:rsidRPr="002E3650">
        <w:rPr>
          <w:rFonts w:ascii="Arial" w:hAnsi="Arial" w:cs="Arial"/>
          <w:bCs/>
          <w:sz w:val="24"/>
          <w:szCs w:val="24"/>
        </w:rPr>
        <w:t>az</w:t>
      </w:r>
      <w:r w:rsidR="00E24991">
        <w:rPr>
          <w:rFonts w:ascii="Arial" w:hAnsi="Arial" w:cs="Arial"/>
          <w:bCs/>
          <w:sz w:val="24"/>
          <w:szCs w:val="24"/>
        </w:rPr>
        <w:t xml:space="preserve">, </w:t>
      </w:r>
      <w:r w:rsidR="00B23AB5" w:rsidRPr="002E3650">
        <w:rPr>
          <w:rFonts w:ascii="Arial" w:hAnsi="Arial" w:cs="Arial"/>
          <w:bCs/>
          <w:sz w:val="24"/>
          <w:szCs w:val="24"/>
        </w:rPr>
        <w:t>el di</w:t>
      </w:r>
      <w:r w:rsidR="00E24991">
        <w:rPr>
          <w:rFonts w:ascii="Arial" w:hAnsi="Arial" w:cs="Arial"/>
          <w:bCs/>
          <w:sz w:val="24"/>
          <w:szCs w:val="24"/>
        </w:rPr>
        <w:t>á</w:t>
      </w:r>
      <w:r w:rsidR="00B23AB5" w:rsidRPr="002E3650">
        <w:rPr>
          <w:rFonts w:ascii="Arial" w:hAnsi="Arial" w:cs="Arial"/>
          <w:bCs/>
          <w:sz w:val="24"/>
          <w:szCs w:val="24"/>
        </w:rPr>
        <w:t>logo, la reconstruimos todos y ser parte de la historia!</w:t>
      </w:r>
      <w:r w:rsidR="002E3650" w:rsidRPr="002E3650">
        <w:rPr>
          <w:rFonts w:ascii="Arial" w:hAnsi="Arial" w:cs="Arial"/>
          <w:bCs/>
          <w:sz w:val="24"/>
          <w:szCs w:val="24"/>
        </w:rPr>
        <w:t xml:space="preserve"> </w:t>
      </w:r>
      <w:r w:rsidR="00B23AB5" w:rsidRPr="002E3650">
        <w:rPr>
          <w:rFonts w:ascii="Arial" w:hAnsi="Arial" w:cs="Arial"/>
          <w:bCs/>
          <w:sz w:val="24"/>
          <w:szCs w:val="24"/>
        </w:rPr>
        <w:t>¡Es cuanto!</w:t>
      </w:r>
      <w:r w:rsidR="002E3650" w:rsidRPr="002E3650">
        <w:rPr>
          <w:rFonts w:ascii="Arial" w:hAnsi="Arial" w:cs="Arial"/>
          <w:bCs/>
          <w:sz w:val="24"/>
          <w:szCs w:val="24"/>
        </w:rPr>
        <w:t xml:space="preserve"> En acto seguido, e</w:t>
      </w:r>
      <w:r w:rsidR="002E3650" w:rsidRPr="002E3650">
        <w:rPr>
          <w:rFonts w:ascii="Arial" w:hAnsi="Arial" w:cs="Arial"/>
          <w:color w:val="auto"/>
          <w:sz w:val="24"/>
          <w:szCs w:val="24"/>
        </w:rPr>
        <w:t xml:space="preserve">l </w:t>
      </w:r>
      <w:r w:rsidR="002E3650" w:rsidRPr="002E3650">
        <w:rPr>
          <w:rFonts w:ascii="Arial" w:hAnsi="Arial" w:cs="Arial"/>
          <w:b/>
          <w:color w:val="auto"/>
          <w:sz w:val="24"/>
          <w:szCs w:val="24"/>
        </w:rPr>
        <w:t>Presidente Diputado Eduardo Zarzosa Sánchez</w:t>
      </w:r>
      <w:r w:rsidR="002E3650" w:rsidRPr="002E3650">
        <w:rPr>
          <w:rFonts w:ascii="Arial" w:hAnsi="Arial" w:cs="Arial"/>
          <w:color w:val="auto"/>
          <w:sz w:val="24"/>
          <w:szCs w:val="24"/>
        </w:rPr>
        <w:t xml:space="preserve"> dijo: </w:t>
      </w:r>
      <w:r w:rsidR="002E3650" w:rsidRPr="002E3650">
        <w:rPr>
          <w:rFonts w:ascii="Arial" w:hAnsi="Arial" w:cs="Arial"/>
          <w:sz w:val="24"/>
          <w:szCs w:val="24"/>
        </w:rPr>
        <w:t>c</w:t>
      </w:r>
      <w:r w:rsidR="00B23AB5" w:rsidRPr="002E3650">
        <w:rPr>
          <w:rFonts w:ascii="Arial" w:hAnsi="Arial" w:cs="Arial"/>
          <w:sz w:val="24"/>
          <w:szCs w:val="24"/>
        </w:rPr>
        <w:t xml:space="preserve">onmemoramos el 74 Aniversario de la Carta de las Naciones Unidas como una manera de reafirmar que sí es posible </w:t>
      </w:r>
      <w:r w:rsidR="00B23AB5" w:rsidRPr="002E3650">
        <w:rPr>
          <w:rFonts w:ascii="Arial" w:hAnsi="Arial" w:cs="Arial"/>
          <w:b/>
          <w:bCs/>
          <w:i/>
          <w:iCs/>
          <w:sz w:val="24"/>
          <w:szCs w:val="24"/>
        </w:rPr>
        <w:t>hacer las paces</w:t>
      </w:r>
      <w:r w:rsidR="00B23AB5" w:rsidRPr="002E3650">
        <w:rPr>
          <w:rFonts w:ascii="Arial" w:hAnsi="Arial" w:cs="Arial"/>
          <w:sz w:val="24"/>
          <w:szCs w:val="24"/>
        </w:rPr>
        <w:t>.</w:t>
      </w:r>
      <w:r w:rsidR="002E3650">
        <w:rPr>
          <w:rFonts w:ascii="Arial" w:hAnsi="Arial" w:cs="Arial"/>
          <w:sz w:val="24"/>
          <w:szCs w:val="24"/>
        </w:rPr>
        <w:t xml:space="preserve"> </w:t>
      </w:r>
      <w:r w:rsidR="00B23AB5" w:rsidRPr="002E3650">
        <w:rPr>
          <w:rFonts w:ascii="Arial" w:hAnsi="Arial" w:cs="Arial"/>
          <w:sz w:val="24"/>
          <w:szCs w:val="24"/>
        </w:rPr>
        <w:t xml:space="preserve">Que sí es posible </w:t>
      </w:r>
      <w:r w:rsidR="00B23AB5" w:rsidRPr="002E3650">
        <w:rPr>
          <w:rFonts w:ascii="Arial" w:hAnsi="Arial" w:cs="Arial"/>
          <w:b/>
          <w:bCs/>
          <w:sz w:val="24"/>
          <w:szCs w:val="24"/>
        </w:rPr>
        <w:t>un acuerdo de paz duradera</w:t>
      </w:r>
      <w:r w:rsidR="00B23AB5" w:rsidRPr="002E3650">
        <w:rPr>
          <w:rFonts w:ascii="Arial" w:hAnsi="Arial" w:cs="Arial"/>
          <w:sz w:val="24"/>
          <w:szCs w:val="24"/>
        </w:rPr>
        <w:t xml:space="preserve"> cuando atendemos las causas antropológicas, culturales y éticas que explican la violencia física y la violencia verbal.</w:t>
      </w:r>
      <w:r w:rsidR="002E3650">
        <w:rPr>
          <w:rFonts w:ascii="Arial" w:hAnsi="Arial" w:cs="Arial"/>
          <w:sz w:val="24"/>
          <w:szCs w:val="24"/>
        </w:rPr>
        <w:t xml:space="preserve"> </w:t>
      </w:r>
      <w:r w:rsidR="00B23AB5" w:rsidRPr="002E3650">
        <w:rPr>
          <w:rFonts w:ascii="Arial" w:hAnsi="Arial" w:cs="Arial"/>
          <w:sz w:val="24"/>
          <w:szCs w:val="24"/>
        </w:rPr>
        <w:t xml:space="preserve">Que sí es posible </w:t>
      </w:r>
      <w:r w:rsidR="00B23AB5" w:rsidRPr="002E3650">
        <w:rPr>
          <w:rFonts w:ascii="Arial" w:hAnsi="Arial" w:cs="Arial"/>
          <w:b/>
          <w:bCs/>
          <w:i/>
          <w:iCs/>
          <w:sz w:val="24"/>
          <w:szCs w:val="24"/>
        </w:rPr>
        <w:t>fumar la pipa de la paz</w:t>
      </w:r>
      <w:r w:rsidR="00B23AB5" w:rsidRPr="002E3650">
        <w:rPr>
          <w:rFonts w:ascii="Arial" w:hAnsi="Arial" w:cs="Arial"/>
          <w:sz w:val="24"/>
          <w:szCs w:val="24"/>
        </w:rPr>
        <w:t xml:space="preserve"> cuando atendemos el origen económico, político y social que </w:t>
      </w:r>
      <w:r w:rsidR="00B23AB5" w:rsidRPr="002E3650">
        <w:rPr>
          <w:rFonts w:ascii="Arial" w:hAnsi="Arial" w:cs="Arial"/>
          <w:sz w:val="24"/>
          <w:szCs w:val="24"/>
        </w:rPr>
        <w:lastRenderedPageBreak/>
        <w:t>agrava la violencia sanguinaria y la violencia estructural.</w:t>
      </w:r>
      <w:r w:rsidR="002E3650">
        <w:rPr>
          <w:rFonts w:ascii="Arial" w:hAnsi="Arial" w:cs="Arial"/>
          <w:sz w:val="24"/>
          <w:szCs w:val="24"/>
        </w:rPr>
        <w:t xml:space="preserve"> </w:t>
      </w:r>
      <w:r w:rsidR="00B23AB5" w:rsidRPr="002E3650">
        <w:rPr>
          <w:rFonts w:ascii="Arial" w:hAnsi="Arial" w:cs="Arial"/>
          <w:sz w:val="24"/>
          <w:szCs w:val="24"/>
        </w:rPr>
        <w:t xml:space="preserve">Que sí es posible la </w:t>
      </w:r>
      <w:r w:rsidR="00B23AB5" w:rsidRPr="002E3650">
        <w:rPr>
          <w:rFonts w:ascii="Arial" w:hAnsi="Arial" w:cs="Arial"/>
          <w:b/>
          <w:bCs/>
          <w:sz w:val="24"/>
          <w:szCs w:val="24"/>
        </w:rPr>
        <w:t>convivencia armónica</w:t>
      </w:r>
      <w:r w:rsidR="00B23AB5" w:rsidRPr="002E3650">
        <w:rPr>
          <w:rFonts w:ascii="Arial" w:hAnsi="Arial" w:cs="Arial"/>
          <w:sz w:val="24"/>
          <w:szCs w:val="24"/>
        </w:rPr>
        <w:t xml:space="preserve"> cuando propiciamos las condiciones de justicia y desarrollo para la realización de las necesidades básicas del ser humano.</w:t>
      </w:r>
      <w:r w:rsidR="002E3650">
        <w:rPr>
          <w:rFonts w:ascii="Arial" w:hAnsi="Arial" w:cs="Arial"/>
          <w:sz w:val="24"/>
          <w:szCs w:val="24"/>
        </w:rPr>
        <w:t xml:space="preserve"> </w:t>
      </w:r>
      <w:r w:rsidR="00B23AB5" w:rsidRPr="002E3650">
        <w:rPr>
          <w:rFonts w:ascii="Arial" w:hAnsi="Arial" w:cs="Arial"/>
          <w:sz w:val="24"/>
          <w:szCs w:val="24"/>
        </w:rPr>
        <w:t xml:space="preserve">En este momento, los miles de inmigrantes cruzando por nuestro territorio son un llamado de atención por el que México debe </w:t>
      </w:r>
      <w:r w:rsidR="00B23AB5" w:rsidRPr="002E3650">
        <w:rPr>
          <w:rFonts w:ascii="Arial" w:hAnsi="Arial" w:cs="Arial"/>
          <w:b/>
          <w:bCs/>
          <w:sz w:val="24"/>
          <w:szCs w:val="24"/>
        </w:rPr>
        <w:t>activar su alerta</w:t>
      </w:r>
      <w:r w:rsidR="00B23AB5" w:rsidRPr="002E3650">
        <w:rPr>
          <w:rFonts w:ascii="Arial" w:hAnsi="Arial" w:cs="Arial"/>
          <w:sz w:val="24"/>
          <w:szCs w:val="24"/>
        </w:rPr>
        <w:t xml:space="preserve"> visibilizando a los </w:t>
      </w:r>
      <w:r w:rsidR="00B23AB5" w:rsidRPr="002E3650">
        <w:rPr>
          <w:rFonts w:ascii="Arial" w:hAnsi="Arial" w:cs="Arial"/>
          <w:b/>
          <w:bCs/>
          <w:sz w:val="24"/>
          <w:szCs w:val="24"/>
        </w:rPr>
        <w:t>miles de</w:t>
      </w:r>
      <w:r w:rsidR="00B23AB5" w:rsidRPr="002E3650">
        <w:rPr>
          <w:rFonts w:ascii="Arial" w:hAnsi="Arial" w:cs="Arial"/>
          <w:sz w:val="24"/>
          <w:szCs w:val="24"/>
        </w:rPr>
        <w:t xml:space="preserve"> </w:t>
      </w:r>
      <w:r w:rsidR="00B23AB5" w:rsidRPr="002E3650">
        <w:rPr>
          <w:rFonts w:ascii="Arial" w:hAnsi="Arial" w:cs="Arial"/>
          <w:b/>
          <w:bCs/>
          <w:sz w:val="24"/>
          <w:szCs w:val="24"/>
        </w:rPr>
        <w:t>mexicanos desplazados</w:t>
      </w:r>
      <w:r w:rsidR="00B23AB5" w:rsidRPr="002E3650">
        <w:rPr>
          <w:rFonts w:ascii="Arial" w:hAnsi="Arial" w:cs="Arial"/>
          <w:sz w:val="24"/>
          <w:szCs w:val="24"/>
        </w:rPr>
        <w:t xml:space="preserve"> por la violencia criminal y por los conflictos armados, sociales y territoriales.</w:t>
      </w:r>
      <w:r w:rsidR="002E3650">
        <w:rPr>
          <w:rFonts w:ascii="Arial" w:hAnsi="Arial" w:cs="Arial"/>
          <w:sz w:val="24"/>
          <w:szCs w:val="24"/>
        </w:rPr>
        <w:t xml:space="preserve"> </w:t>
      </w:r>
      <w:r w:rsidR="00B23AB5" w:rsidRPr="002E3650">
        <w:rPr>
          <w:rFonts w:ascii="Arial" w:hAnsi="Arial" w:cs="Arial"/>
          <w:sz w:val="24"/>
          <w:szCs w:val="24"/>
        </w:rPr>
        <w:t>Estamos viendo a mexicanos desplazados por la violencia que pueblan nuestras ciudades de mexicanos indigentes, que se suman a adictos sin tratamiento, ancianos desprotegidos, discapacitados sin oportunidades, mujeres y niños violentados.</w:t>
      </w:r>
      <w:r w:rsidR="002E3650">
        <w:rPr>
          <w:rFonts w:ascii="Arial" w:hAnsi="Arial" w:cs="Arial"/>
          <w:sz w:val="24"/>
          <w:szCs w:val="24"/>
        </w:rPr>
        <w:t xml:space="preserve"> </w:t>
      </w:r>
      <w:r w:rsidR="00B23AB5" w:rsidRPr="002E3650">
        <w:rPr>
          <w:rFonts w:ascii="Arial" w:hAnsi="Arial" w:cs="Arial"/>
          <w:sz w:val="24"/>
          <w:szCs w:val="24"/>
        </w:rPr>
        <w:t xml:space="preserve">México está obligado a </w:t>
      </w:r>
      <w:r w:rsidR="00B23AB5" w:rsidRPr="002E3650">
        <w:rPr>
          <w:rFonts w:ascii="Arial" w:hAnsi="Arial" w:cs="Arial"/>
          <w:b/>
          <w:bCs/>
          <w:sz w:val="24"/>
          <w:szCs w:val="24"/>
        </w:rPr>
        <w:t xml:space="preserve">garantizar las necesidades básicas de nuestros ciudadanos </w:t>
      </w:r>
      <w:r w:rsidR="00B23AB5" w:rsidRPr="002E3650">
        <w:rPr>
          <w:rFonts w:ascii="Arial" w:hAnsi="Arial" w:cs="Arial"/>
          <w:sz w:val="24"/>
          <w:szCs w:val="24"/>
        </w:rPr>
        <w:t>en materia de seguridad física y patrimonial, en asuntos de bienestar socioeconómico y salud, en temas de respeto a sus múltiples identidades originarias y a sus libertades democráticas, hacerlo ya, y hacerlo en sus propias comunidades de origen.</w:t>
      </w:r>
      <w:r w:rsidR="002E3650">
        <w:rPr>
          <w:rFonts w:ascii="Arial" w:hAnsi="Arial" w:cs="Arial"/>
          <w:sz w:val="24"/>
          <w:szCs w:val="24"/>
        </w:rPr>
        <w:t xml:space="preserve"> </w:t>
      </w:r>
      <w:r w:rsidR="00B23AB5" w:rsidRPr="002E3650">
        <w:rPr>
          <w:rFonts w:ascii="Arial" w:hAnsi="Arial" w:cs="Arial"/>
          <w:sz w:val="24"/>
          <w:szCs w:val="24"/>
        </w:rPr>
        <w:t>Los mexicanos estamos obligados a reaprender, aprender una cultura de convivencia que le dé más valor a la paz y menos protagonismo a la violencia. Promover la concordia entre el hombre y la mujer, armonía entre los vecinos de una colonia, cooperación entre las comunidades y entre las naciones.</w:t>
      </w:r>
      <w:r w:rsidR="002E3650">
        <w:rPr>
          <w:rFonts w:ascii="Arial" w:hAnsi="Arial" w:cs="Arial"/>
          <w:sz w:val="24"/>
          <w:szCs w:val="24"/>
        </w:rPr>
        <w:t xml:space="preserve"> </w:t>
      </w:r>
      <w:r w:rsidR="00B23AB5" w:rsidRPr="002E3650">
        <w:rPr>
          <w:rFonts w:ascii="Arial" w:hAnsi="Arial" w:cs="Arial"/>
          <w:sz w:val="24"/>
          <w:szCs w:val="24"/>
        </w:rPr>
        <w:t xml:space="preserve">Es urgente que los mexicanos nos deshabituemos de la violencia y hagamos de </w:t>
      </w:r>
      <w:r w:rsidR="00B23AB5" w:rsidRPr="002E3650">
        <w:rPr>
          <w:rFonts w:ascii="Arial" w:hAnsi="Arial" w:cs="Arial"/>
          <w:b/>
          <w:bCs/>
          <w:sz w:val="24"/>
          <w:szCs w:val="24"/>
        </w:rPr>
        <w:t>la no violencia</w:t>
      </w:r>
      <w:r w:rsidR="00B23AB5" w:rsidRPr="002E3650">
        <w:rPr>
          <w:rFonts w:ascii="Arial" w:hAnsi="Arial" w:cs="Arial"/>
          <w:sz w:val="24"/>
          <w:szCs w:val="24"/>
        </w:rPr>
        <w:t xml:space="preserve"> nuestro mejor hábito.</w:t>
      </w:r>
      <w:r w:rsidR="002E3650">
        <w:rPr>
          <w:rFonts w:ascii="Arial" w:hAnsi="Arial" w:cs="Arial"/>
          <w:sz w:val="24"/>
          <w:szCs w:val="24"/>
        </w:rPr>
        <w:t xml:space="preserve"> </w:t>
      </w:r>
      <w:r w:rsidR="00B23AB5" w:rsidRPr="002E3650">
        <w:rPr>
          <w:rFonts w:ascii="Arial" w:hAnsi="Arial" w:cs="Arial"/>
          <w:sz w:val="24"/>
          <w:szCs w:val="24"/>
        </w:rPr>
        <w:t>Hoy exhortamos</w:t>
      </w:r>
      <w:r w:rsidR="002E3650">
        <w:rPr>
          <w:rFonts w:ascii="Arial" w:hAnsi="Arial" w:cs="Arial"/>
          <w:sz w:val="24"/>
          <w:szCs w:val="24"/>
        </w:rPr>
        <w:t xml:space="preserve">, de manera respetuosa, </w:t>
      </w:r>
      <w:r w:rsidR="00B23AB5" w:rsidRPr="002E3650">
        <w:rPr>
          <w:rFonts w:ascii="Arial" w:hAnsi="Arial" w:cs="Arial"/>
          <w:sz w:val="24"/>
          <w:szCs w:val="24"/>
        </w:rPr>
        <w:t>al Gobierno de México y a los grupos que han planteado sus diferencias por vías violentas a sentarse a negociar y firmar los acuerdos definitivos que le den certeza a sus rancherías y comunidades, a sus pueblos y a nuestro país.</w:t>
      </w:r>
    </w:p>
    <w:p w14:paraId="4F894857" w14:textId="609CA81E" w:rsidR="00C7767B" w:rsidRPr="00D0578B" w:rsidRDefault="00D0578B" w:rsidP="002E3650">
      <w:pPr>
        <w:numPr>
          <w:ilvl w:val="0"/>
          <w:numId w:val="2"/>
        </w:numPr>
        <w:spacing w:after="0" w:line="240" w:lineRule="auto"/>
        <w:ind w:left="0" w:firstLine="0"/>
        <w:rPr>
          <w:rFonts w:ascii="Arial" w:hAnsi="Arial" w:cs="Arial"/>
          <w:b/>
          <w:color w:val="auto"/>
          <w:sz w:val="24"/>
          <w:szCs w:val="24"/>
        </w:rPr>
      </w:pPr>
      <w:r w:rsidRPr="00D0578B">
        <w:rPr>
          <w:rFonts w:ascii="Arial" w:hAnsi="Arial" w:cs="Arial"/>
          <w:b/>
          <w:color w:val="auto"/>
          <w:sz w:val="24"/>
          <w:szCs w:val="24"/>
        </w:rPr>
        <w:t>Clausura de la Sesión Solemne.</w:t>
      </w:r>
    </w:p>
    <w:p w14:paraId="39C52973" w14:textId="0C945E60" w:rsidR="00C7767B" w:rsidRDefault="00D0578B" w:rsidP="002E3650">
      <w:pPr>
        <w:spacing w:after="0" w:line="240" w:lineRule="auto"/>
        <w:jc w:val="both"/>
        <w:rPr>
          <w:rFonts w:ascii="Arial" w:hAnsi="Arial" w:cs="Arial"/>
          <w:color w:val="auto"/>
          <w:sz w:val="24"/>
          <w:szCs w:val="24"/>
        </w:rPr>
      </w:pPr>
      <w:r w:rsidRPr="002E3650">
        <w:rPr>
          <w:rFonts w:ascii="Arial" w:hAnsi="Arial" w:cs="Arial"/>
          <w:color w:val="auto"/>
          <w:sz w:val="24"/>
          <w:szCs w:val="24"/>
        </w:rPr>
        <w:t xml:space="preserve">Habiendo desahogado las intervenciones del Orden del Día, </w:t>
      </w:r>
      <w:r w:rsidR="002E3650">
        <w:rPr>
          <w:rFonts w:ascii="Arial" w:hAnsi="Arial" w:cs="Arial"/>
          <w:color w:val="auto"/>
          <w:sz w:val="24"/>
          <w:szCs w:val="24"/>
        </w:rPr>
        <w:t>el Presidente solicitó a los presentes ponerse</w:t>
      </w:r>
      <w:r w:rsidRPr="002E3650">
        <w:rPr>
          <w:rFonts w:ascii="Arial" w:hAnsi="Arial" w:cs="Arial"/>
          <w:color w:val="auto"/>
          <w:sz w:val="24"/>
          <w:szCs w:val="24"/>
        </w:rPr>
        <w:t xml:space="preserve"> de pie para </w:t>
      </w:r>
      <w:r w:rsidRPr="002E3650">
        <w:rPr>
          <w:rFonts w:ascii="Arial" w:hAnsi="Arial" w:cs="Arial"/>
          <w:b/>
          <w:color w:val="auto"/>
          <w:sz w:val="24"/>
          <w:szCs w:val="24"/>
        </w:rPr>
        <w:t>Declarar Clausurados</w:t>
      </w:r>
      <w:r w:rsidRPr="002E3650">
        <w:rPr>
          <w:rFonts w:ascii="Arial" w:hAnsi="Arial" w:cs="Arial"/>
          <w:color w:val="auto"/>
          <w:sz w:val="24"/>
          <w:szCs w:val="24"/>
        </w:rPr>
        <w:t xml:space="preserve"> los trabajos de la Reunión Solemne de la Comisión </w:t>
      </w:r>
      <w:proofErr w:type="spellStart"/>
      <w:r w:rsidRPr="002E3650">
        <w:rPr>
          <w:rFonts w:ascii="Arial" w:hAnsi="Arial" w:cs="Arial"/>
          <w:color w:val="auto"/>
          <w:sz w:val="24"/>
          <w:szCs w:val="24"/>
        </w:rPr>
        <w:t>Bicamaral</w:t>
      </w:r>
      <w:proofErr w:type="spellEnd"/>
      <w:r w:rsidRPr="002E3650">
        <w:rPr>
          <w:rFonts w:ascii="Arial" w:hAnsi="Arial" w:cs="Arial"/>
          <w:color w:val="auto"/>
          <w:sz w:val="24"/>
          <w:szCs w:val="24"/>
        </w:rPr>
        <w:t xml:space="preserve"> de Concordia y Pacificación </w:t>
      </w:r>
      <w:r w:rsidR="002E3650">
        <w:rPr>
          <w:rFonts w:ascii="Arial" w:hAnsi="Arial" w:cs="Arial"/>
          <w:color w:val="auto"/>
          <w:sz w:val="24"/>
          <w:szCs w:val="24"/>
        </w:rPr>
        <w:t xml:space="preserve">con la que </w:t>
      </w:r>
      <w:r w:rsidR="00E24991">
        <w:rPr>
          <w:rFonts w:ascii="Arial" w:hAnsi="Arial" w:cs="Arial"/>
          <w:color w:val="auto"/>
          <w:sz w:val="24"/>
          <w:szCs w:val="24"/>
        </w:rPr>
        <w:t>se c</w:t>
      </w:r>
      <w:r w:rsidR="00E24991" w:rsidRPr="002E3650">
        <w:rPr>
          <w:rFonts w:ascii="Arial" w:hAnsi="Arial" w:cs="Arial"/>
          <w:color w:val="auto"/>
          <w:sz w:val="24"/>
          <w:szCs w:val="24"/>
        </w:rPr>
        <w:t>onmemoró</w:t>
      </w:r>
      <w:r w:rsidRPr="002E3650">
        <w:rPr>
          <w:rFonts w:ascii="Arial" w:hAnsi="Arial" w:cs="Arial"/>
          <w:b/>
          <w:bCs/>
          <w:color w:val="auto"/>
          <w:sz w:val="24"/>
          <w:szCs w:val="24"/>
        </w:rPr>
        <w:t xml:space="preserve"> </w:t>
      </w:r>
      <w:r w:rsidRPr="00E24991">
        <w:rPr>
          <w:rFonts w:ascii="Arial" w:hAnsi="Arial" w:cs="Arial"/>
          <w:color w:val="auto"/>
          <w:sz w:val="24"/>
          <w:szCs w:val="24"/>
        </w:rPr>
        <w:t>el</w:t>
      </w:r>
      <w:r w:rsidRPr="002E3650">
        <w:rPr>
          <w:rFonts w:ascii="Arial" w:hAnsi="Arial" w:cs="Arial"/>
          <w:b/>
          <w:bCs/>
          <w:color w:val="auto"/>
          <w:sz w:val="24"/>
          <w:szCs w:val="24"/>
        </w:rPr>
        <w:t xml:space="preserve"> 74 Aniversario de la Carta de las Naciones Unidas</w:t>
      </w:r>
      <w:r w:rsidRPr="002E3650">
        <w:rPr>
          <w:rFonts w:ascii="Arial" w:hAnsi="Arial" w:cs="Arial"/>
          <w:color w:val="auto"/>
          <w:sz w:val="24"/>
          <w:szCs w:val="24"/>
        </w:rPr>
        <w:t>,</w:t>
      </w:r>
      <w:r w:rsidRPr="002E3650">
        <w:rPr>
          <w:rFonts w:ascii="Arial" w:hAnsi="Arial" w:cs="Arial"/>
          <w:b/>
          <w:bCs/>
          <w:color w:val="auto"/>
          <w:sz w:val="24"/>
          <w:szCs w:val="24"/>
        </w:rPr>
        <w:t xml:space="preserve"> </w:t>
      </w:r>
      <w:r w:rsidRPr="002E3650">
        <w:rPr>
          <w:rFonts w:ascii="Arial" w:hAnsi="Arial" w:cs="Arial"/>
          <w:color w:val="auto"/>
          <w:sz w:val="24"/>
          <w:szCs w:val="24"/>
        </w:rPr>
        <w:t xml:space="preserve">siendo las </w:t>
      </w:r>
      <w:r w:rsidR="002E3650" w:rsidRPr="00DE0770">
        <w:rPr>
          <w:rFonts w:ascii="Arial" w:hAnsi="Arial" w:cs="Arial"/>
          <w:b/>
          <w:bCs/>
          <w:color w:val="auto"/>
          <w:sz w:val="24"/>
          <w:szCs w:val="24"/>
        </w:rPr>
        <w:t>15</w:t>
      </w:r>
      <w:r w:rsidR="00DE0770" w:rsidRPr="00DE0770">
        <w:rPr>
          <w:rFonts w:ascii="Arial" w:hAnsi="Arial" w:cs="Arial"/>
          <w:b/>
          <w:bCs/>
          <w:color w:val="auto"/>
          <w:sz w:val="24"/>
          <w:szCs w:val="24"/>
        </w:rPr>
        <w:t xml:space="preserve"> </w:t>
      </w:r>
      <w:r w:rsidR="00DE0770">
        <w:rPr>
          <w:rFonts w:ascii="Arial" w:hAnsi="Arial" w:cs="Arial"/>
          <w:color w:val="auto"/>
          <w:sz w:val="24"/>
          <w:szCs w:val="24"/>
        </w:rPr>
        <w:t xml:space="preserve">horas con </w:t>
      </w:r>
      <w:r w:rsidR="00DE0770" w:rsidRPr="00DE0770">
        <w:rPr>
          <w:rFonts w:ascii="Arial" w:hAnsi="Arial" w:cs="Arial"/>
          <w:b/>
          <w:bCs/>
          <w:color w:val="auto"/>
          <w:sz w:val="24"/>
          <w:szCs w:val="24"/>
        </w:rPr>
        <w:t>13</w:t>
      </w:r>
      <w:r w:rsidR="002E3650">
        <w:rPr>
          <w:rFonts w:ascii="Arial" w:hAnsi="Arial" w:cs="Arial"/>
          <w:color w:val="auto"/>
          <w:sz w:val="24"/>
          <w:szCs w:val="24"/>
        </w:rPr>
        <w:t xml:space="preserve"> </w:t>
      </w:r>
      <w:r w:rsidR="00DE0770">
        <w:rPr>
          <w:rFonts w:ascii="Arial" w:hAnsi="Arial" w:cs="Arial"/>
          <w:color w:val="auto"/>
          <w:sz w:val="24"/>
          <w:szCs w:val="24"/>
        </w:rPr>
        <w:t>minutos</w:t>
      </w:r>
      <w:r w:rsidRPr="002E3650">
        <w:rPr>
          <w:rFonts w:ascii="Arial" w:hAnsi="Arial" w:cs="Arial"/>
          <w:color w:val="auto"/>
          <w:sz w:val="24"/>
          <w:szCs w:val="24"/>
        </w:rPr>
        <w:t xml:space="preserve"> del día </w:t>
      </w:r>
      <w:r w:rsidRPr="00DE0770">
        <w:rPr>
          <w:rFonts w:ascii="Arial" w:hAnsi="Arial" w:cs="Arial"/>
          <w:b/>
          <w:bCs/>
          <w:color w:val="auto"/>
          <w:sz w:val="24"/>
          <w:szCs w:val="24"/>
        </w:rPr>
        <w:t xml:space="preserve">26 </w:t>
      </w:r>
      <w:r w:rsidRPr="002E3650">
        <w:rPr>
          <w:rFonts w:ascii="Arial" w:hAnsi="Arial" w:cs="Arial"/>
          <w:color w:val="auto"/>
          <w:sz w:val="24"/>
          <w:szCs w:val="24"/>
        </w:rPr>
        <w:t xml:space="preserve">de </w:t>
      </w:r>
      <w:r w:rsidRPr="00DE0770">
        <w:rPr>
          <w:rFonts w:ascii="Arial" w:hAnsi="Arial" w:cs="Arial"/>
          <w:b/>
          <w:bCs/>
          <w:color w:val="auto"/>
          <w:sz w:val="24"/>
          <w:szCs w:val="24"/>
        </w:rPr>
        <w:t xml:space="preserve">junio </w:t>
      </w:r>
      <w:r w:rsidRPr="002E3650">
        <w:rPr>
          <w:rFonts w:ascii="Arial" w:hAnsi="Arial" w:cs="Arial"/>
          <w:color w:val="auto"/>
          <w:sz w:val="24"/>
          <w:szCs w:val="24"/>
        </w:rPr>
        <w:t xml:space="preserve">de </w:t>
      </w:r>
      <w:r w:rsidRPr="00DE0770">
        <w:rPr>
          <w:rFonts w:ascii="Arial" w:hAnsi="Arial" w:cs="Arial"/>
          <w:b/>
          <w:bCs/>
          <w:color w:val="auto"/>
          <w:sz w:val="24"/>
          <w:szCs w:val="24"/>
        </w:rPr>
        <w:t>2019</w:t>
      </w:r>
      <w:r w:rsidRPr="002E3650">
        <w:rPr>
          <w:rFonts w:ascii="Arial" w:hAnsi="Arial" w:cs="Arial"/>
          <w:color w:val="auto"/>
          <w:sz w:val="24"/>
          <w:szCs w:val="24"/>
        </w:rPr>
        <w:t>.</w:t>
      </w:r>
      <w:r w:rsidR="002E3650">
        <w:rPr>
          <w:rFonts w:ascii="Arial" w:hAnsi="Arial" w:cs="Arial"/>
          <w:color w:val="auto"/>
          <w:sz w:val="24"/>
          <w:szCs w:val="24"/>
        </w:rPr>
        <w:t xml:space="preserve"> </w:t>
      </w:r>
      <w:r w:rsidR="00DA6808">
        <w:rPr>
          <w:rFonts w:ascii="Arial" w:hAnsi="Arial" w:cs="Arial"/>
          <w:color w:val="auto"/>
          <w:sz w:val="24"/>
          <w:szCs w:val="24"/>
        </w:rPr>
        <w:t>Firman abajo los que en ella estuvieron presentes.</w:t>
      </w:r>
    </w:p>
    <w:p w14:paraId="5BD4021C" w14:textId="77777777" w:rsidR="00C7767B" w:rsidRPr="000C4295" w:rsidRDefault="00C7767B" w:rsidP="002E3650">
      <w:pPr>
        <w:spacing w:after="0" w:line="240" w:lineRule="auto"/>
        <w:jc w:val="center"/>
        <w:rPr>
          <w:rFonts w:ascii="Arial" w:hAnsi="Arial" w:cs="Arial"/>
          <w:b/>
          <w:color w:val="auto"/>
          <w:sz w:val="24"/>
          <w:szCs w:val="24"/>
        </w:rPr>
      </w:pPr>
      <w:r w:rsidRPr="000C4295">
        <w:rPr>
          <w:rFonts w:ascii="Arial" w:hAnsi="Arial" w:cs="Arial"/>
          <w:b/>
          <w:color w:val="auto"/>
          <w:sz w:val="24"/>
          <w:szCs w:val="24"/>
        </w:rPr>
        <w:t>Presidente</w:t>
      </w:r>
    </w:p>
    <w:p w14:paraId="55E3C154" w14:textId="77777777" w:rsidR="008E5129" w:rsidRPr="00662A28" w:rsidRDefault="008E5129" w:rsidP="002E3650">
      <w:pPr>
        <w:spacing w:after="0" w:line="240" w:lineRule="auto"/>
        <w:jc w:val="center"/>
        <w:rPr>
          <w:rFonts w:ascii="Arial" w:hAnsi="Arial" w:cs="Arial"/>
          <w:b/>
          <w:color w:val="auto"/>
          <w:sz w:val="16"/>
          <w:szCs w:val="16"/>
        </w:rPr>
      </w:pPr>
    </w:p>
    <w:p w14:paraId="6F61C423" w14:textId="6A8044FE" w:rsidR="00C7767B" w:rsidRPr="000C4295" w:rsidRDefault="00C7767B" w:rsidP="002E3650">
      <w:pPr>
        <w:spacing w:after="0" w:line="240" w:lineRule="auto"/>
        <w:jc w:val="center"/>
        <w:rPr>
          <w:rFonts w:ascii="Arial" w:hAnsi="Arial" w:cs="Arial"/>
          <w:b/>
          <w:color w:val="auto"/>
          <w:sz w:val="24"/>
          <w:szCs w:val="24"/>
        </w:rPr>
      </w:pPr>
      <w:r w:rsidRPr="000C4295">
        <w:rPr>
          <w:rFonts w:ascii="Arial" w:hAnsi="Arial" w:cs="Arial"/>
          <w:b/>
          <w:color w:val="auto"/>
          <w:sz w:val="24"/>
          <w:szCs w:val="24"/>
        </w:rPr>
        <w:t>Diputado Eduardo Zarzosa Sánchez</w:t>
      </w:r>
    </w:p>
    <w:p w14:paraId="14AE55FF" w14:textId="77777777" w:rsidR="00C7767B" w:rsidRPr="000C4295" w:rsidRDefault="00C7767B" w:rsidP="002E3650">
      <w:pPr>
        <w:spacing w:after="0" w:line="240" w:lineRule="auto"/>
        <w:jc w:val="center"/>
        <w:rPr>
          <w:rFonts w:ascii="Arial" w:hAnsi="Arial" w:cs="Arial"/>
          <w:b/>
          <w:color w:val="auto"/>
          <w:sz w:val="24"/>
          <w:szCs w:val="24"/>
        </w:rPr>
      </w:pPr>
    </w:p>
    <w:p w14:paraId="12A44167" w14:textId="6DD10948" w:rsidR="00C7767B" w:rsidRDefault="00642832" w:rsidP="002E3650">
      <w:pPr>
        <w:spacing w:after="0" w:line="240" w:lineRule="auto"/>
        <w:jc w:val="center"/>
        <w:rPr>
          <w:rFonts w:ascii="Arial" w:hAnsi="Arial" w:cs="Arial"/>
          <w:b/>
          <w:color w:val="auto"/>
          <w:sz w:val="24"/>
          <w:szCs w:val="24"/>
        </w:rPr>
      </w:pPr>
      <w:r>
        <w:rPr>
          <w:rFonts w:ascii="Arial" w:hAnsi="Arial" w:cs="Arial"/>
          <w:b/>
          <w:color w:val="auto"/>
          <w:sz w:val="24"/>
          <w:szCs w:val="24"/>
        </w:rPr>
        <w:t>Integrantes</w:t>
      </w:r>
      <w:r w:rsidR="000A7F35">
        <w:rPr>
          <w:rFonts w:ascii="Arial" w:hAnsi="Arial" w:cs="Arial"/>
          <w:b/>
          <w:color w:val="auto"/>
          <w:sz w:val="24"/>
          <w:szCs w:val="24"/>
        </w:rPr>
        <w:t xml:space="preserve"> </w:t>
      </w:r>
    </w:p>
    <w:p w14:paraId="1D22D4A2" w14:textId="305A4141" w:rsidR="008E5129" w:rsidRPr="000C4295" w:rsidRDefault="008E5129" w:rsidP="002E3650">
      <w:pPr>
        <w:spacing w:after="0" w:line="240" w:lineRule="auto"/>
        <w:jc w:val="center"/>
        <w:rPr>
          <w:rFonts w:ascii="Arial" w:hAnsi="Arial" w:cs="Arial"/>
          <w:b/>
          <w:color w:val="auto"/>
          <w:sz w:val="24"/>
          <w:szCs w:val="24"/>
        </w:rPr>
      </w:pPr>
    </w:p>
    <w:p w14:paraId="11B3AEF8" w14:textId="1181D25C" w:rsidR="00DA6808" w:rsidRDefault="00DA6808" w:rsidP="002E3650">
      <w:pPr>
        <w:spacing w:after="0" w:line="240" w:lineRule="auto"/>
        <w:jc w:val="center"/>
        <w:rPr>
          <w:rFonts w:ascii="Arial" w:hAnsi="Arial" w:cs="Arial"/>
          <w:b/>
          <w:color w:val="auto"/>
          <w:sz w:val="16"/>
          <w:szCs w:val="16"/>
        </w:rPr>
      </w:pPr>
    </w:p>
    <w:p w14:paraId="3C6FDB34" w14:textId="2A39342E" w:rsidR="001A42C0" w:rsidRDefault="001A42C0" w:rsidP="002E3650">
      <w:pPr>
        <w:spacing w:after="0" w:line="240" w:lineRule="auto"/>
        <w:jc w:val="center"/>
        <w:rPr>
          <w:rFonts w:ascii="Arial" w:hAnsi="Arial" w:cs="Arial"/>
          <w:b/>
          <w:color w:val="auto"/>
          <w:sz w:val="16"/>
          <w:szCs w:val="16"/>
        </w:rPr>
      </w:pPr>
    </w:p>
    <w:p w14:paraId="6F939DD4" w14:textId="0D1AB50C" w:rsidR="001A42C0" w:rsidRDefault="001A42C0" w:rsidP="002E3650">
      <w:pPr>
        <w:spacing w:after="0" w:line="240" w:lineRule="auto"/>
        <w:jc w:val="center"/>
        <w:rPr>
          <w:rFonts w:ascii="Arial" w:hAnsi="Arial" w:cs="Arial"/>
          <w:b/>
          <w:color w:val="auto"/>
          <w:sz w:val="16"/>
          <w:szCs w:val="16"/>
        </w:rPr>
      </w:pPr>
    </w:p>
    <w:p w14:paraId="54A0378B" w14:textId="217FB374" w:rsidR="001A42C0" w:rsidRDefault="001A42C0" w:rsidP="002E3650">
      <w:pPr>
        <w:spacing w:after="0" w:line="240" w:lineRule="auto"/>
        <w:jc w:val="center"/>
        <w:rPr>
          <w:rFonts w:ascii="Arial" w:hAnsi="Arial" w:cs="Arial"/>
          <w:b/>
          <w:color w:val="auto"/>
          <w:sz w:val="16"/>
          <w:szCs w:val="16"/>
        </w:rPr>
      </w:pPr>
    </w:p>
    <w:p w14:paraId="3B142875" w14:textId="075E0027" w:rsidR="001A42C0" w:rsidRDefault="001A42C0" w:rsidP="002E3650">
      <w:pPr>
        <w:spacing w:after="0" w:line="240" w:lineRule="auto"/>
        <w:jc w:val="center"/>
        <w:rPr>
          <w:rFonts w:ascii="Arial" w:hAnsi="Arial" w:cs="Arial"/>
          <w:b/>
          <w:color w:val="auto"/>
          <w:sz w:val="16"/>
          <w:szCs w:val="16"/>
        </w:rPr>
      </w:pPr>
    </w:p>
    <w:sectPr w:rsidR="001A42C0" w:rsidSect="00187F7B">
      <w:headerReference w:type="default" r:id="rId8"/>
      <w:footerReference w:type="default" r:id="rId9"/>
      <w:type w:val="evenPage"/>
      <w:pgSz w:w="12240" w:h="15840"/>
      <w:pgMar w:top="1417" w:right="1701" w:bottom="1417"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54104" w14:textId="77777777" w:rsidR="003556A1" w:rsidRDefault="003556A1" w:rsidP="00A32F4A">
      <w:pPr>
        <w:spacing w:after="0" w:line="240" w:lineRule="auto"/>
      </w:pPr>
      <w:r>
        <w:separator/>
      </w:r>
    </w:p>
  </w:endnote>
  <w:endnote w:type="continuationSeparator" w:id="0">
    <w:p w14:paraId="0B10E223" w14:textId="77777777" w:rsidR="003556A1" w:rsidRDefault="003556A1" w:rsidP="00A3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8524" w14:textId="77777777" w:rsidR="007B7851" w:rsidRPr="00A32F4A" w:rsidRDefault="007B7851" w:rsidP="00A32F4A">
    <w:pPr>
      <w:tabs>
        <w:tab w:val="center" w:pos="5342"/>
        <w:tab w:val="right" w:pos="10664"/>
      </w:tabs>
      <w:jc w:val="center"/>
      <w:rPr>
        <w:sz w:val="14"/>
        <w:szCs w:val="14"/>
      </w:rPr>
    </w:pPr>
    <w:r w:rsidRPr="00A32F4A">
      <w:rPr>
        <w:rFonts w:ascii="Arial" w:hAnsi="Arial" w:cs="Arial"/>
        <w:sz w:val="14"/>
        <w:szCs w:val="14"/>
      </w:rPr>
      <w:t>Av. Congreso de la Unión 65, Col. El Parque, Alcaldía Venustiano Carranza, C.P. 15960, Ciudad de México, Tel.:50360000 Ext. 59516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1A5F3" w14:textId="77777777" w:rsidR="003556A1" w:rsidRDefault="003556A1" w:rsidP="00A32F4A">
      <w:pPr>
        <w:spacing w:after="0" w:line="240" w:lineRule="auto"/>
      </w:pPr>
      <w:r>
        <w:separator/>
      </w:r>
    </w:p>
  </w:footnote>
  <w:footnote w:type="continuationSeparator" w:id="0">
    <w:p w14:paraId="2B6AB2AE" w14:textId="77777777" w:rsidR="003556A1" w:rsidRDefault="003556A1" w:rsidP="00A32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73A30" w14:textId="6C099931" w:rsidR="007B7851" w:rsidRPr="00A32F4A" w:rsidRDefault="00FA13C0" w:rsidP="00A32F4A">
    <w:pPr>
      <w:pStyle w:val="Pa10"/>
      <w:widowControl/>
      <w:tabs>
        <w:tab w:val="center" w:pos="4419"/>
        <w:tab w:val="right" w:pos="8838"/>
      </w:tabs>
      <w:spacing w:line="240" w:lineRule="auto"/>
      <w:ind w:left="280" w:hanging="280"/>
      <w:jc w:val="center"/>
      <w:rPr>
        <w:rFonts w:ascii="Calibri" w:hAnsi="Calibri" w:cs="Times New Roman"/>
        <w:color w:val="auto"/>
        <w:kern w:val="0"/>
        <w:sz w:val="28"/>
        <w:szCs w:val="28"/>
      </w:rPr>
    </w:pPr>
    <w:r>
      <w:rPr>
        <w:noProof/>
      </w:rPr>
      <w:drawing>
        <wp:anchor distT="36576" distB="36576" distL="36576" distR="36576" simplePos="0" relativeHeight="251660288" behindDoc="0" locked="0" layoutInCell="1" allowOverlap="1" wp14:anchorId="0E0CB9AB" wp14:editId="3C03776E">
          <wp:simplePos x="0" y="0"/>
          <wp:positionH relativeFrom="column">
            <wp:posOffset>4891405</wp:posOffset>
          </wp:positionH>
          <wp:positionV relativeFrom="paragraph">
            <wp:posOffset>-106045</wp:posOffset>
          </wp:positionV>
          <wp:extent cx="858520" cy="8286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8286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rPr>
      <w:drawing>
        <wp:anchor distT="36576" distB="36576" distL="36576" distR="36576" simplePos="0" relativeHeight="251659264" behindDoc="0" locked="0" layoutInCell="1" allowOverlap="1" wp14:anchorId="193B8574" wp14:editId="37BFA889">
          <wp:simplePos x="0" y="0"/>
          <wp:positionH relativeFrom="column">
            <wp:posOffset>-40640</wp:posOffset>
          </wp:positionH>
          <wp:positionV relativeFrom="paragraph">
            <wp:posOffset>-14605</wp:posOffset>
          </wp:positionV>
          <wp:extent cx="766445" cy="64071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45" cy="640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7851" w:rsidRPr="00A32F4A">
      <w:rPr>
        <w:b/>
        <w:bCs/>
        <w:sz w:val="28"/>
        <w:szCs w:val="28"/>
      </w:rPr>
      <w:t>Honorable Congreso de la Unión</w:t>
    </w:r>
  </w:p>
  <w:p w14:paraId="0CB01124" w14:textId="77777777" w:rsidR="007B7851" w:rsidRPr="00A32F4A" w:rsidRDefault="007B7851" w:rsidP="00A32F4A">
    <w:pPr>
      <w:widowControl/>
      <w:spacing w:after="0" w:line="240" w:lineRule="auto"/>
      <w:jc w:val="center"/>
      <w:rPr>
        <w:rFonts w:cs="Times New Roman"/>
        <w:b/>
        <w:color w:val="auto"/>
        <w:kern w:val="0"/>
        <w:sz w:val="28"/>
        <w:szCs w:val="28"/>
      </w:rPr>
    </w:pPr>
    <w:r w:rsidRPr="00A32F4A">
      <w:rPr>
        <w:rFonts w:ascii="Arial" w:hAnsi="Arial" w:cs="Arial"/>
        <w:b/>
        <w:sz w:val="28"/>
        <w:szCs w:val="28"/>
      </w:rPr>
      <w:t>LXIV Legislatura</w:t>
    </w:r>
  </w:p>
  <w:p w14:paraId="598E536A" w14:textId="77777777" w:rsidR="007B7851" w:rsidRPr="00A32F4A" w:rsidRDefault="007B7851" w:rsidP="00A32F4A">
    <w:pPr>
      <w:pStyle w:val="Pa10"/>
      <w:widowControl/>
      <w:spacing w:line="240" w:lineRule="auto"/>
      <w:ind w:left="280" w:hanging="280"/>
      <w:jc w:val="center"/>
      <w:rPr>
        <w:rFonts w:ascii="Calibri" w:hAnsi="Calibri" w:cs="Times New Roman"/>
        <w:color w:val="auto"/>
        <w:kern w:val="0"/>
        <w:sz w:val="28"/>
        <w:szCs w:val="28"/>
      </w:rPr>
    </w:pPr>
    <w:r w:rsidRPr="00A32F4A">
      <w:rPr>
        <w:b/>
        <w:bCs/>
        <w:sz w:val="28"/>
        <w:szCs w:val="28"/>
      </w:rPr>
      <w:t xml:space="preserve">Comisión </w:t>
    </w:r>
    <w:proofErr w:type="spellStart"/>
    <w:r w:rsidRPr="00A32F4A">
      <w:rPr>
        <w:b/>
        <w:bCs/>
        <w:sz w:val="28"/>
        <w:szCs w:val="28"/>
      </w:rPr>
      <w:t>Bicamaral</w:t>
    </w:r>
    <w:proofErr w:type="spellEnd"/>
    <w:r w:rsidRPr="00A32F4A">
      <w:rPr>
        <w:b/>
        <w:bCs/>
        <w:sz w:val="28"/>
        <w:szCs w:val="28"/>
      </w:rPr>
      <w:t xml:space="preserve"> de Concordia y Pacificación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107E3"/>
    <w:multiLevelType w:val="multilevel"/>
    <w:tmpl w:val="6D84D9A4"/>
    <w:lvl w:ilvl="0">
      <w:start w:val="1"/>
      <w:numFmt w:val="upperRoman"/>
      <w:lvlText w:val="%1."/>
      <w:lvlJc w:val="left"/>
      <w:pPr>
        <w:ind w:left="284" w:hanging="284"/>
      </w:pPr>
    </w:lvl>
    <w:lvl w:ilvl="1">
      <w:start w:val="1"/>
      <w:numFmt w:val="decimal"/>
      <w:lvlText w:val="%2."/>
      <w:lvlJc w:val="left"/>
      <w:pPr>
        <w:ind w:left="568" w:hanging="284"/>
      </w:pPr>
    </w:lvl>
    <w:lvl w:ilvl="2">
      <w:start w:val="1"/>
      <w:numFmt w:val="lowerRoman"/>
      <w:lvlText w:val="%3."/>
      <w:lvlJc w:val="right"/>
      <w:pPr>
        <w:ind w:left="1134" w:hanging="566"/>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1" w15:restartNumberingAfterBreak="0">
    <w:nsid w:val="33784AA4"/>
    <w:multiLevelType w:val="hybridMultilevel"/>
    <w:tmpl w:val="CA12A798"/>
    <w:lvl w:ilvl="0" w:tplc="5538A7D0">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7D13EF"/>
    <w:multiLevelType w:val="hybridMultilevel"/>
    <w:tmpl w:val="49326602"/>
    <w:lvl w:ilvl="0" w:tplc="130032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19D7514"/>
    <w:multiLevelType w:val="hybridMultilevel"/>
    <w:tmpl w:val="82AA1B58"/>
    <w:lvl w:ilvl="0" w:tplc="6CC2CA0E">
      <w:start w:val="1"/>
      <w:numFmt w:val="decimal"/>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CEE0822"/>
    <w:multiLevelType w:val="multilevel"/>
    <w:tmpl w:val="6D84D9A4"/>
    <w:lvl w:ilvl="0">
      <w:start w:val="1"/>
      <w:numFmt w:val="upperRoman"/>
      <w:lvlText w:val="%1."/>
      <w:lvlJc w:val="left"/>
      <w:pPr>
        <w:ind w:left="284" w:hanging="284"/>
      </w:pPr>
    </w:lvl>
    <w:lvl w:ilvl="1">
      <w:start w:val="1"/>
      <w:numFmt w:val="decimal"/>
      <w:lvlText w:val="%2."/>
      <w:lvlJc w:val="left"/>
      <w:pPr>
        <w:ind w:left="568" w:hanging="284"/>
      </w:pPr>
    </w:lvl>
    <w:lvl w:ilvl="2">
      <w:start w:val="1"/>
      <w:numFmt w:val="lowerRoman"/>
      <w:lvlText w:val="%3."/>
      <w:lvlJc w:val="right"/>
      <w:pPr>
        <w:ind w:left="1134" w:hanging="566"/>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right"/>
      <w:pPr>
        <w:ind w:left="2556" w:hanging="284"/>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1"/>
        <w:numFmt w:val="decimal"/>
        <w:lvlText w:val="%1."/>
        <w:lvlJc w:val="left"/>
        <w:pPr>
          <w:ind w:left="284" w:hanging="284"/>
        </w:pPr>
      </w:lvl>
    </w:lvlOverride>
    <w:lvlOverride w:ilvl="1">
      <w:lvl w:ilvl="1">
        <w:start w:val="1"/>
        <w:numFmt w:val="decimal"/>
        <w:lvlText w:val="%2."/>
        <w:lvlJc w:val="left"/>
        <w:pPr>
          <w:ind w:left="568" w:hanging="284"/>
        </w:pPr>
      </w:lvl>
    </w:lvlOverride>
    <w:lvlOverride w:ilvl="2">
      <w:lvl w:ilvl="2">
        <w:start w:val="1"/>
        <w:numFmt w:val="decimal"/>
        <w:lvlText w:val="%3."/>
        <w:lvlJc w:val="right"/>
        <w:pPr>
          <w:ind w:left="907" w:hanging="170"/>
        </w:pPr>
      </w:lvl>
    </w:lvlOverride>
    <w:lvlOverride w:ilvl="3">
      <w:lvl w:ilvl="3">
        <w:start w:val="1"/>
        <w:numFmt w:val="decimal"/>
        <w:lvlText w:val="%4."/>
        <w:lvlJc w:val="left"/>
        <w:pPr>
          <w:ind w:left="1136" w:hanging="284"/>
        </w:pPr>
      </w:lvl>
    </w:lvlOverride>
    <w:lvlOverride w:ilvl="4">
      <w:lvl w:ilvl="4">
        <w:start w:val="1"/>
        <w:numFmt w:val="decimal"/>
        <w:lvlText w:val="%5."/>
        <w:lvlJc w:val="left"/>
        <w:pPr>
          <w:ind w:left="1420" w:hanging="284"/>
        </w:pPr>
      </w:lvl>
    </w:lvlOverride>
    <w:lvlOverride w:ilvl="5">
      <w:lvl w:ilvl="5">
        <w:start w:val="1"/>
        <w:numFmt w:val="decimal"/>
        <w:lvlText w:val="%6."/>
        <w:lvlJc w:val="right"/>
        <w:pPr>
          <w:ind w:left="1704" w:hanging="284"/>
        </w:pPr>
      </w:lvl>
    </w:lvlOverride>
    <w:lvlOverride w:ilvl="6">
      <w:lvl w:ilvl="6">
        <w:start w:val="1"/>
        <w:numFmt w:val="decimal"/>
        <w:lvlText w:val="%7."/>
        <w:lvlJc w:val="left"/>
        <w:pPr>
          <w:ind w:left="1988" w:hanging="284"/>
        </w:pPr>
      </w:lvl>
    </w:lvlOverride>
    <w:lvlOverride w:ilvl="7">
      <w:lvl w:ilvl="7">
        <w:start w:val="1"/>
        <w:numFmt w:val="decimal"/>
        <w:lvlText w:val="%8."/>
        <w:lvlJc w:val="left"/>
        <w:pPr>
          <w:ind w:left="2272" w:hanging="284"/>
        </w:pPr>
      </w:lvl>
    </w:lvlOverride>
    <w:lvlOverride w:ilvl="8">
      <w:lvl w:ilvl="8">
        <w:start w:val="1"/>
        <w:numFmt w:val="decimal"/>
        <w:lvlText w:val="%9."/>
        <w:lvlJc w:val="right"/>
        <w:pPr>
          <w:ind w:left="2556" w:hanging="284"/>
        </w:p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01"/>
    <w:rsid w:val="00057740"/>
    <w:rsid w:val="0006272C"/>
    <w:rsid w:val="0008538C"/>
    <w:rsid w:val="000A7F35"/>
    <w:rsid w:val="000B1BE8"/>
    <w:rsid w:val="000C7AAA"/>
    <w:rsid w:val="000D23E4"/>
    <w:rsid w:val="00114DBD"/>
    <w:rsid w:val="00115B6D"/>
    <w:rsid w:val="00174614"/>
    <w:rsid w:val="00177156"/>
    <w:rsid w:val="00187F7B"/>
    <w:rsid w:val="001A42C0"/>
    <w:rsid w:val="001B23C9"/>
    <w:rsid w:val="001B2DD5"/>
    <w:rsid w:val="001C6DF2"/>
    <w:rsid w:val="001E37DC"/>
    <w:rsid w:val="001F2185"/>
    <w:rsid w:val="0022463A"/>
    <w:rsid w:val="002517A1"/>
    <w:rsid w:val="002E3650"/>
    <w:rsid w:val="002E65FA"/>
    <w:rsid w:val="003556A1"/>
    <w:rsid w:val="003631A1"/>
    <w:rsid w:val="00375177"/>
    <w:rsid w:val="003A782C"/>
    <w:rsid w:val="003D60C4"/>
    <w:rsid w:val="003E3E6C"/>
    <w:rsid w:val="004310CE"/>
    <w:rsid w:val="00441EC8"/>
    <w:rsid w:val="0045512C"/>
    <w:rsid w:val="00473001"/>
    <w:rsid w:val="004928B8"/>
    <w:rsid w:val="0049387E"/>
    <w:rsid w:val="004A2E38"/>
    <w:rsid w:val="004B011A"/>
    <w:rsid w:val="004D1C58"/>
    <w:rsid w:val="004F267E"/>
    <w:rsid w:val="0054026D"/>
    <w:rsid w:val="00546C60"/>
    <w:rsid w:val="00567A26"/>
    <w:rsid w:val="00583E93"/>
    <w:rsid w:val="005E13C0"/>
    <w:rsid w:val="005F737D"/>
    <w:rsid w:val="00605FC5"/>
    <w:rsid w:val="00642832"/>
    <w:rsid w:val="00662A28"/>
    <w:rsid w:val="006B6B77"/>
    <w:rsid w:val="006D333B"/>
    <w:rsid w:val="007033DB"/>
    <w:rsid w:val="00735288"/>
    <w:rsid w:val="007B7851"/>
    <w:rsid w:val="007D4A82"/>
    <w:rsid w:val="007E1B78"/>
    <w:rsid w:val="007F1831"/>
    <w:rsid w:val="007F58DB"/>
    <w:rsid w:val="00806BBE"/>
    <w:rsid w:val="008445B0"/>
    <w:rsid w:val="0085193E"/>
    <w:rsid w:val="00871A15"/>
    <w:rsid w:val="0087722F"/>
    <w:rsid w:val="00893269"/>
    <w:rsid w:val="008C688F"/>
    <w:rsid w:val="008D2E8E"/>
    <w:rsid w:val="008E5129"/>
    <w:rsid w:val="008F1589"/>
    <w:rsid w:val="009326D9"/>
    <w:rsid w:val="009B76C3"/>
    <w:rsid w:val="00A145F3"/>
    <w:rsid w:val="00A32F4A"/>
    <w:rsid w:val="00A849CC"/>
    <w:rsid w:val="00AC44F3"/>
    <w:rsid w:val="00B2365A"/>
    <w:rsid w:val="00B23AB5"/>
    <w:rsid w:val="00B35620"/>
    <w:rsid w:val="00B4710B"/>
    <w:rsid w:val="00B7516C"/>
    <w:rsid w:val="00BA1BE6"/>
    <w:rsid w:val="00BA5BEE"/>
    <w:rsid w:val="00BD0D2D"/>
    <w:rsid w:val="00C07CD3"/>
    <w:rsid w:val="00C7767B"/>
    <w:rsid w:val="00C86381"/>
    <w:rsid w:val="00C93728"/>
    <w:rsid w:val="00CD1F62"/>
    <w:rsid w:val="00CD38BC"/>
    <w:rsid w:val="00D0578B"/>
    <w:rsid w:val="00D271F6"/>
    <w:rsid w:val="00D2770B"/>
    <w:rsid w:val="00D63BAD"/>
    <w:rsid w:val="00D76239"/>
    <w:rsid w:val="00D904A5"/>
    <w:rsid w:val="00DA6808"/>
    <w:rsid w:val="00DB371B"/>
    <w:rsid w:val="00DB484D"/>
    <w:rsid w:val="00DB4EF1"/>
    <w:rsid w:val="00DC6FC2"/>
    <w:rsid w:val="00DE0770"/>
    <w:rsid w:val="00E24991"/>
    <w:rsid w:val="00E64606"/>
    <w:rsid w:val="00E85A3E"/>
    <w:rsid w:val="00EB126C"/>
    <w:rsid w:val="00ED0A64"/>
    <w:rsid w:val="00ED779C"/>
    <w:rsid w:val="00EF2A54"/>
    <w:rsid w:val="00EF79D5"/>
    <w:rsid w:val="00F0019F"/>
    <w:rsid w:val="00FA13C0"/>
    <w:rsid w:val="00FB548C"/>
    <w:rsid w:val="00FF22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EAFC94"/>
  <w14:defaultImageDpi w14:val="0"/>
  <w15:docId w15:val="{44A3274C-AC6B-44AF-A75D-DCCE6291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0">
    <w:name w:val="Pa10"/>
    <w:basedOn w:val="Normal"/>
    <w:uiPriority w:val="99"/>
    <w:pPr>
      <w:spacing w:after="0" w:line="201" w:lineRule="atLeast"/>
    </w:pPr>
    <w:rPr>
      <w:rFonts w:ascii="Arial" w:hAnsi="Arial" w:cs="Arial"/>
      <w:sz w:val="24"/>
      <w:szCs w:val="24"/>
    </w:rPr>
  </w:style>
  <w:style w:type="paragraph" w:customStyle="1" w:styleId="Default">
    <w:name w:val="Default"/>
    <w:pPr>
      <w:widowControl w:val="0"/>
      <w:overflowPunct w:val="0"/>
      <w:autoSpaceDE w:val="0"/>
      <w:autoSpaceDN w:val="0"/>
      <w:adjustRightInd w:val="0"/>
      <w:spacing w:line="256" w:lineRule="auto"/>
    </w:pPr>
    <w:rPr>
      <w:rFonts w:ascii="Garamond" w:hAnsi="Garamond" w:cs="Garamond"/>
      <w:color w:val="000000"/>
      <w:kern w:val="28"/>
      <w:sz w:val="24"/>
      <w:szCs w:val="24"/>
    </w:rPr>
  </w:style>
  <w:style w:type="paragraph" w:styleId="Encabezado">
    <w:name w:val="header"/>
    <w:basedOn w:val="Normal"/>
    <w:link w:val="EncabezadoCar"/>
    <w:uiPriority w:val="99"/>
    <w:unhideWhenUsed/>
    <w:rsid w:val="00A32F4A"/>
    <w:pPr>
      <w:tabs>
        <w:tab w:val="center" w:pos="4419"/>
        <w:tab w:val="right" w:pos="8838"/>
      </w:tabs>
    </w:pPr>
  </w:style>
  <w:style w:type="character" w:customStyle="1" w:styleId="EncabezadoCar">
    <w:name w:val="Encabezado Car"/>
    <w:link w:val="Encabezado"/>
    <w:uiPriority w:val="99"/>
    <w:rsid w:val="00A32F4A"/>
    <w:rPr>
      <w:rFonts w:ascii="Calibri" w:hAnsi="Calibri" w:cs="Calibri"/>
      <w:color w:val="000000"/>
      <w:kern w:val="28"/>
      <w:sz w:val="20"/>
      <w:szCs w:val="20"/>
    </w:rPr>
  </w:style>
  <w:style w:type="paragraph" w:styleId="Piedepgina">
    <w:name w:val="footer"/>
    <w:basedOn w:val="Normal"/>
    <w:link w:val="PiedepginaCar"/>
    <w:uiPriority w:val="99"/>
    <w:unhideWhenUsed/>
    <w:rsid w:val="00A32F4A"/>
    <w:pPr>
      <w:tabs>
        <w:tab w:val="center" w:pos="4419"/>
        <w:tab w:val="right" w:pos="8838"/>
      </w:tabs>
    </w:pPr>
  </w:style>
  <w:style w:type="character" w:customStyle="1" w:styleId="PiedepginaCar">
    <w:name w:val="Pie de página Car"/>
    <w:link w:val="Piedepgina"/>
    <w:uiPriority w:val="99"/>
    <w:rsid w:val="00A32F4A"/>
    <w:rPr>
      <w:rFonts w:ascii="Calibri" w:hAnsi="Calibri" w:cs="Calibri"/>
      <w:color w:val="000000"/>
      <w:kern w:val="28"/>
      <w:sz w:val="20"/>
      <w:szCs w:val="20"/>
    </w:rPr>
  </w:style>
  <w:style w:type="paragraph" w:styleId="Prrafodelista">
    <w:name w:val="List Paragraph"/>
    <w:basedOn w:val="Normal"/>
    <w:uiPriority w:val="34"/>
    <w:qFormat/>
    <w:rsid w:val="00B35620"/>
    <w:pPr>
      <w:ind w:left="708"/>
    </w:pPr>
  </w:style>
  <w:style w:type="character" w:styleId="Hipervnculo">
    <w:name w:val="Hyperlink"/>
    <w:uiPriority w:val="99"/>
    <w:unhideWhenUsed/>
    <w:rsid w:val="00B35620"/>
    <w:rPr>
      <w:color w:val="0563C1"/>
      <w:u w:val="single"/>
    </w:rPr>
  </w:style>
  <w:style w:type="character" w:customStyle="1" w:styleId="UnresolvedMention">
    <w:name w:val="Unresolved Mention"/>
    <w:uiPriority w:val="99"/>
    <w:semiHidden/>
    <w:unhideWhenUsed/>
    <w:rsid w:val="00B35620"/>
    <w:rPr>
      <w:color w:val="605E5C"/>
      <w:shd w:val="clear" w:color="auto" w:fill="E1DFDD"/>
    </w:rPr>
  </w:style>
  <w:style w:type="table" w:styleId="Tablaconcuadrcula">
    <w:name w:val="Table Grid"/>
    <w:basedOn w:val="Tablanormal"/>
    <w:uiPriority w:val="39"/>
    <w:rsid w:val="008E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unhideWhenUsed/>
    <w:rsid w:val="0017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46192">
      <w:bodyDiv w:val="1"/>
      <w:marLeft w:val="0"/>
      <w:marRight w:val="0"/>
      <w:marTop w:val="0"/>
      <w:marBottom w:val="0"/>
      <w:divBdr>
        <w:top w:val="none" w:sz="0" w:space="0" w:color="auto"/>
        <w:left w:val="none" w:sz="0" w:space="0" w:color="auto"/>
        <w:bottom w:val="none" w:sz="0" w:space="0" w:color="auto"/>
        <w:right w:val="none" w:sz="0" w:space="0" w:color="auto"/>
      </w:divBdr>
    </w:div>
    <w:div w:id="875239272">
      <w:bodyDiv w:val="1"/>
      <w:marLeft w:val="0"/>
      <w:marRight w:val="0"/>
      <w:marTop w:val="0"/>
      <w:marBottom w:val="0"/>
      <w:divBdr>
        <w:top w:val="none" w:sz="0" w:space="0" w:color="auto"/>
        <w:left w:val="none" w:sz="0" w:space="0" w:color="auto"/>
        <w:bottom w:val="none" w:sz="0" w:space="0" w:color="auto"/>
        <w:right w:val="none" w:sz="0" w:space="0" w:color="auto"/>
      </w:divBdr>
    </w:div>
    <w:div w:id="1212501827">
      <w:bodyDiv w:val="1"/>
      <w:marLeft w:val="0"/>
      <w:marRight w:val="0"/>
      <w:marTop w:val="0"/>
      <w:marBottom w:val="0"/>
      <w:divBdr>
        <w:top w:val="none" w:sz="0" w:space="0" w:color="auto"/>
        <w:left w:val="none" w:sz="0" w:space="0" w:color="auto"/>
        <w:bottom w:val="none" w:sz="0" w:space="0" w:color="auto"/>
        <w:right w:val="none" w:sz="0" w:space="0" w:color="auto"/>
      </w:divBdr>
    </w:div>
    <w:div w:id="1317996564">
      <w:bodyDiv w:val="1"/>
      <w:marLeft w:val="0"/>
      <w:marRight w:val="0"/>
      <w:marTop w:val="0"/>
      <w:marBottom w:val="0"/>
      <w:divBdr>
        <w:top w:val="none" w:sz="0" w:space="0" w:color="auto"/>
        <w:left w:val="none" w:sz="0" w:space="0" w:color="auto"/>
        <w:bottom w:val="none" w:sz="0" w:space="0" w:color="auto"/>
        <w:right w:val="none" w:sz="0" w:space="0" w:color="auto"/>
      </w:divBdr>
    </w:div>
    <w:div w:id="1432162807">
      <w:bodyDiv w:val="1"/>
      <w:marLeft w:val="0"/>
      <w:marRight w:val="0"/>
      <w:marTop w:val="0"/>
      <w:marBottom w:val="0"/>
      <w:divBdr>
        <w:top w:val="none" w:sz="0" w:space="0" w:color="auto"/>
        <w:left w:val="none" w:sz="0" w:space="0" w:color="auto"/>
        <w:bottom w:val="none" w:sz="0" w:space="0" w:color="auto"/>
        <w:right w:val="none" w:sz="0" w:space="0" w:color="auto"/>
      </w:divBdr>
    </w:div>
    <w:div w:id="1534419553">
      <w:bodyDiv w:val="1"/>
      <w:marLeft w:val="0"/>
      <w:marRight w:val="0"/>
      <w:marTop w:val="0"/>
      <w:marBottom w:val="0"/>
      <w:divBdr>
        <w:top w:val="none" w:sz="0" w:space="0" w:color="auto"/>
        <w:left w:val="none" w:sz="0" w:space="0" w:color="auto"/>
        <w:bottom w:val="none" w:sz="0" w:space="0" w:color="auto"/>
        <w:right w:val="none" w:sz="0" w:space="0" w:color="auto"/>
      </w:divBdr>
    </w:div>
    <w:div w:id="1655523031">
      <w:bodyDiv w:val="1"/>
      <w:marLeft w:val="0"/>
      <w:marRight w:val="0"/>
      <w:marTop w:val="0"/>
      <w:marBottom w:val="0"/>
      <w:divBdr>
        <w:top w:val="none" w:sz="0" w:space="0" w:color="auto"/>
        <w:left w:val="none" w:sz="0" w:space="0" w:color="auto"/>
        <w:bottom w:val="none" w:sz="0" w:space="0" w:color="auto"/>
        <w:right w:val="none" w:sz="0" w:space="0" w:color="auto"/>
      </w:divBdr>
    </w:div>
    <w:div w:id="1791312830">
      <w:bodyDiv w:val="1"/>
      <w:marLeft w:val="0"/>
      <w:marRight w:val="0"/>
      <w:marTop w:val="0"/>
      <w:marBottom w:val="0"/>
      <w:divBdr>
        <w:top w:val="none" w:sz="0" w:space="0" w:color="auto"/>
        <w:left w:val="none" w:sz="0" w:space="0" w:color="auto"/>
        <w:bottom w:val="none" w:sz="0" w:space="0" w:color="auto"/>
        <w:right w:val="none" w:sz="0" w:space="0" w:color="auto"/>
      </w:divBdr>
    </w:div>
    <w:div w:id="19010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F896F-5DC4-4D31-AD1C-BA890753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2074</Words>
  <Characters>10658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Conocimiento Aplicado .com.mx</dc:creator>
  <cp:keywords/>
  <dc:description/>
  <cp:lastModifiedBy>Laura</cp:lastModifiedBy>
  <cp:revision>10</cp:revision>
  <cp:lastPrinted>2019-07-23T16:23:00Z</cp:lastPrinted>
  <dcterms:created xsi:type="dcterms:W3CDTF">2019-07-16T15:59:00Z</dcterms:created>
  <dcterms:modified xsi:type="dcterms:W3CDTF">2019-07-23T16:23:00Z</dcterms:modified>
</cp:coreProperties>
</file>